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5508"/>
      </w:tblGrid>
      <w:tr w:rsidR="00953CC2" w:rsidRPr="00953CC2" w:rsidTr="00953CC2">
        <w:trPr>
          <w:tblCellSpacing w:w="0" w:type="dxa"/>
        </w:trPr>
        <w:tc>
          <w:tcPr>
            <w:tcW w:w="3348" w:type="dxa"/>
            <w:shd w:val="clear" w:color="auto" w:fill="FFFFFF"/>
            <w:tcMar>
              <w:top w:w="0" w:type="dxa"/>
              <w:left w:w="108" w:type="dxa"/>
              <w:bottom w:w="0" w:type="dxa"/>
              <w:right w:w="108" w:type="dxa"/>
            </w:tcMar>
            <w:hideMark/>
          </w:tcPr>
          <w:p w:rsidR="00953CC2" w:rsidRPr="00953CC2" w:rsidRDefault="00953CC2" w:rsidP="00953CC2">
            <w:pPr>
              <w:spacing w:before="120" w:after="120" w:line="234" w:lineRule="atLeast"/>
              <w:jc w:val="center"/>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b/>
                <w:bCs/>
                <w:color w:val="000000"/>
                <w:sz w:val="28"/>
                <w:szCs w:val="28"/>
                <w:lang w:eastAsia="vi-VN"/>
              </w:rPr>
              <w:t>QUỐC HỘI</w:t>
            </w:r>
            <w:r w:rsidRPr="00953CC2">
              <w:rPr>
                <w:rFonts w:asciiTheme="majorHAnsi" w:eastAsia="Times New Roman" w:hAnsiTheme="majorHAnsi" w:cstheme="majorHAnsi"/>
                <w:b/>
                <w:bCs/>
                <w:color w:val="000000"/>
                <w:sz w:val="28"/>
                <w:szCs w:val="28"/>
                <w:lang w:eastAsia="vi-VN"/>
              </w:rPr>
              <w:br/>
              <w:t>-------</w:t>
            </w:r>
          </w:p>
        </w:tc>
        <w:tc>
          <w:tcPr>
            <w:tcW w:w="5508" w:type="dxa"/>
            <w:shd w:val="clear" w:color="auto" w:fill="FFFFFF"/>
            <w:tcMar>
              <w:top w:w="0" w:type="dxa"/>
              <w:left w:w="108" w:type="dxa"/>
              <w:bottom w:w="0" w:type="dxa"/>
              <w:right w:w="108" w:type="dxa"/>
            </w:tcMar>
            <w:hideMark/>
          </w:tcPr>
          <w:p w:rsidR="00953CC2" w:rsidRPr="00953CC2" w:rsidRDefault="00953CC2" w:rsidP="00953CC2">
            <w:pPr>
              <w:spacing w:before="120" w:after="120" w:line="234" w:lineRule="atLeast"/>
              <w:jc w:val="center"/>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b/>
                <w:bCs/>
                <w:color w:val="000000"/>
                <w:sz w:val="28"/>
                <w:szCs w:val="28"/>
                <w:lang w:eastAsia="vi-VN"/>
              </w:rPr>
              <w:t>CỘNG HÒA XÃ HỘI CHỦ NGHĨA VIỆT NAM</w:t>
            </w:r>
            <w:r w:rsidRPr="00953CC2">
              <w:rPr>
                <w:rFonts w:asciiTheme="majorHAnsi" w:eastAsia="Times New Roman" w:hAnsiTheme="majorHAnsi" w:cstheme="majorHAnsi"/>
                <w:b/>
                <w:bCs/>
                <w:color w:val="000000"/>
                <w:sz w:val="28"/>
                <w:szCs w:val="28"/>
                <w:lang w:eastAsia="vi-VN"/>
              </w:rPr>
              <w:br/>
              <w:t>Độc lập - Tự do - Hạnh phúc</w:t>
            </w:r>
            <w:r w:rsidRPr="00953CC2">
              <w:rPr>
                <w:rFonts w:asciiTheme="majorHAnsi" w:eastAsia="Times New Roman" w:hAnsiTheme="majorHAnsi" w:cstheme="majorHAnsi"/>
                <w:b/>
                <w:bCs/>
                <w:color w:val="000000"/>
                <w:sz w:val="28"/>
                <w:szCs w:val="28"/>
                <w:lang w:eastAsia="vi-VN"/>
              </w:rPr>
              <w:br/>
              <w:t>---------------</w:t>
            </w:r>
          </w:p>
        </w:tc>
      </w:tr>
      <w:tr w:rsidR="00953CC2" w:rsidRPr="00953CC2" w:rsidTr="00953CC2">
        <w:trPr>
          <w:tblCellSpacing w:w="0" w:type="dxa"/>
        </w:trPr>
        <w:tc>
          <w:tcPr>
            <w:tcW w:w="3348" w:type="dxa"/>
            <w:shd w:val="clear" w:color="auto" w:fill="FFFFFF"/>
            <w:tcMar>
              <w:top w:w="0" w:type="dxa"/>
              <w:left w:w="108" w:type="dxa"/>
              <w:bottom w:w="0" w:type="dxa"/>
              <w:right w:w="108" w:type="dxa"/>
            </w:tcMar>
            <w:hideMark/>
          </w:tcPr>
          <w:p w:rsidR="00953CC2" w:rsidRPr="00953CC2" w:rsidRDefault="00953CC2" w:rsidP="00953CC2">
            <w:pPr>
              <w:spacing w:before="120" w:after="120" w:line="234" w:lineRule="atLeast"/>
              <w:jc w:val="center"/>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Luật số: 55/2019/QH14</w:t>
            </w:r>
          </w:p>
        </w:tc>
        <w:tc>
          <w:tcPr>
            <w:tcW w:w="5508" w:type="dxa"/>
            <w:shd w:val="clear" w:color="auto" w:fill="FFFFFF"/>
            <w:tcMar>
              <w:top w:w="0" w:type="dxa"/>
              <w:left w:w="108" w:type="dxa"/>
              <w:bottom w:w="0" w:type="dxa"/>
              <w:right w:w="108" w:type="dxa"/>
            </w:tcMar>
            <w:hideMark/>
          </w:tcPr>
          <w:p w:rsidR="00953CC2" w:rsidRPr="00953CC2" w:rsidRDefault="00953CC2" w:rsidP="00953CC2">
            <w:pPr>
              <w:spacing w:before="120" w:after="120" w:line="234" w:lineRule="atLeast"/>
              <w:jc w:val="righ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i/>
                <w:iCs/>
                <w:color w:val="000000"/>
                <w:sz w:val="28"/>
                <w:szCs w:val="28"/>
                <w:lang w:eastAsia="vi-VN"/>
              </w:rPr>
              <w:t>Hà Nội, ngày 26 tháng 11 năm 2019</w:t>
            </w:r>
          </w:p>
        </w:tc>
      </w:tr>
    </w:tbl>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 </w:t>
      </w:r>
    </w:p>
    <w:p w:rsidR="00953CC2" w:rsidRPr="00953CC2" w:rsidRDefault="00953CC2" w:rsidP="00953CC2">
      <w:pPr>
        <w:shd w:val="clear" w:color="auto" w:fill="FFFFFF"/>
        <w:spacing w:after="0" w:line="234" w:lineRule="atLeast"/>
        <w:jc w:val="center"/>
        <w:rPr>
          <w:rFonts w:asciiTheme="majorHAnsi" w:eastAsia="Times New Roman" w:hAnsiTheme="majorHAnsi" w:cstheme="majorHAnsi"/>
          <w:color w:val="000000"/>
          <w:sz w:val="28"/>
          <w:szCs w:val="28"/>
          <w:lang w:eastAsia="vi-VN"/>
        </w:rPr>
      </w:pPr>
      <w:bookmarkStart w:id="0" w:name="loai_1"/>
      <w:r w:rsidRPr="00953CC2">
        <w:rPr>
          <w:rFonts w:asciiTheme="majorHAnsi" w:eastAsia="Times New Roman" w:hAnsiTheme="majorHAnsi" w:cstheme="majorHAnsi"/>
          <w:b/>
          <w:bCs/>
          <w:color w:val="000000"/>
          <w:sz w:val="28"/>
          <w:szCs w:val="28"/>
          <w:lang w:eastAsia="vi-VN"/>
        </w:rPr>
        <w:t>LUẬT</w:t>
      </w:r>
      <w:bookmarkEnd w:id="0"/>
    </w:p>
    <w:p w:rsidR="00953CC2" w:rsidRPr="00953CC2" w:rsidRDefault="00953CC2" w:rsidP="00953CC2">
      <w:pPr>
        <w:shd w:val="clear" w:color="auto" w:fill="FFFFFF"/>
        <w:spacing w:after="0" w:line="234" w:lineRule="atLeast"/>
        <w:jc w:val="center"/>
        <w:rPr>
          <w:rFonts w:asciiTheme="majorHAnsi" w:eastAsia="Times New Roman" w:hAnsiTheme="majorHAnsi" w:cstheme="majorHAnsi"/>
          <w:color w:val="000000"/>
          <w:sz w:val="28"/>
          <w:szCs w:val="28"/>
          <w:lang w:eastAsia="vi-VN"/>
        </w:rPr>
      </w:pPr>
      <w:bookmarkStart w:id="1" w:name="loai_1_name"/>
      <w:r w:rsidRPr="00953CC2">
        <w:rPr>
          <w:rFonts w:asciiTheme="majorHAnsi" w:eastAsia="Times New Roman" w:hAnsiTheme="majorHAnsi" w:cstheme="majorHAnsi"/>
          <w:color w:val="000000"/>
          <w:sz w:val="28"/>
          <w:szCs w:val="28"/>
          <w:lang w:eastAsia="vi-VN"/>
        </w:rPr>
        <w:t>SỬA ĐỔI, BỔ SUNG MỘT SỐ ĐIỀU CỦA LUẬT KIỂM TOÁN NHÀ NƯỚC</w:t>
      </w:r>
      <w:bookmarkEnd w:id="1"/>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i/>
          <w:iCs/>
          <w:color w:val="000000"/>
          <w:sz w:val="28"/>
          <w:szCs w:val="28"/>
          <w:lang w:eastAsia="vi-VN"/>
        </w:rPr>
        <w:t>Căn cứ Hiến pháp nước Cộng hòa xã hội chủ nghĩa Việt Nam;</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i/>
          <w:iCs/>
          <w:color w:val="000000"/>
          <w:sz w:val="28"/>
          <w:szCs w:val="28"/>
          <w:lang w:eastAsia="vi-VN"/>
        </w:rPr>
        <w:t>Quốc hội ban hành Luật sửa đổi, bổ sung một số điều của Luật Kiểm toán nhà nước số 81/2015/QH13.</w:t>
      </w:r>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bookmarkStart w:id="2" w:name="dieu_1"/>
      <w:r w:rsidRPr="00953CC2">
        <w:rPr>
          <w:rFonts w:asciiTheme="majorHAnsi" w:eastAsia="Times New Roman" w:hAnsiTheme="majorHAnsi" w:cstheme="majorHAnsi"/>
          <w:b/>
          <w:bCs/>
          <w:color w:val="000000"/>
          <w:sz w:val="28"/>
          <w:szCs w:val="28"/>
          <w:lang w:eastAsia="vi-VN"/>
        </w:rPr>
        <w:t>Điều 1. Sửa đổi, bổ sung một số điều của Luật Kiểm toán nhà nước số 81/2015/QH13</w:t>
      </w:r>
      <w:bookmarkEnd w:id="2"/>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bookmarkStart w:id="3" w:name="khoan_1_1"/>
      <w:r w:rsidRPr="00953CC2">
        <w:rPr>
          <w:rFonts w:asciiTheme="majorHAnsi" w:eastAsia="Times New Roman" w:hAnsiTheme="majorHAnsi" w:cstheme="majorHAnsi"/>
          <w:color w:val="000000"/>
          <w:sz w:val="28"/>
          <w:szCs w:val="28"/>
          <w:lang w:eastAsia="vi-VN"/>
        </w:rPr>
        <w:t>1. Bổ sung khoản 2a vào sau</w:t>
      </w:r>
      <w:bookmarkEnd w:id="3"/>
      <w:r w:rsidRPr="00953CC2">
        <w:rPr>
          <w:rFonts w:asciiTheme="majorHAnsi" w:eastAsia="Times New Roman" w:hAnsiTheme="majorHAnsi" w:cstheme="majorHAnsi"/>
          <w:color w:val="000000"/>
          <w:sz w:val="28"/>
          <w:szCs w:val="28"/>
          <w:lang w:eastAsia="vi-VN"/>
        </w:rPr>
        <w:t> </w:t>
      </w:r>
      <w:bookmarkStart w:id="4" w:name="dc_1"/>
      <w:r w:rsidRPr="00953CC2">
        <w:rPr>
          <w:rFonts w:asciiTheme="majorHAnsi" w:eastAsia="Times New Roman" w:hAnsiTheme="majorHAnsi" w:cstheme="majorHAnsi"/>
          <w:color w:val="000000"/>
          <w:sz w:val="28"/>
          <w:szCs w:val="28"/>
          <w:lang w:eastAsia="vi-VN"/>
        </w:rPr>
        <w:t>khoản 2 Điều 3</w:t>
      </w:r>
      <w:bookmarkEnd w:id="4"/>
      <w:r w:rsidRPr="00953CC2">
        <w:rPr>
          <w:rFonts w:asciiTheme="majorHAnsi" w:eastAsia="Times New Roman" w:hAnsiTheme="majorHAnsi" w:cstheme="majorHAnsi"/>
          <w:color w:val="000000"/>
          <w:sz w:val="28"/>
          <w:szCs w:val="28"/>
          <w:lang w:eastAsia="vi-VN"/>
        </w:rPr>
        <w:t> </w:t>
      </w:r>
      <w:bookmarkStart w:id="5" w:name="khoan_1_1_name"/>
      <w:r w:rsidRPr="00953CC2">
        <w:rPr>
          <w:rFonts w:asciiTheme="majorHAnsi" w:eastAsia="Times New Roman" w:hAnsiTheme="majorHAnsi" w:cstheme="majorHAnsi"/>
          <w:color w:val="000000"/>
          <w:sz w:val="28"/>
          <w:szCs w:val="28"/>
          <w:lang w:eastAsia="vi-VN"/>
        </w:rPr>
        <w:t>như sau:</w:t>
      </w:r>
      <w:bookmarkEnd w:id="5"/>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“2a. </w:t>
      </w:r>
      <w:r w:rsidRPr="00953CC2">
        <w:rPr>
          <w:rFonts w:asciiTheme="majorHAnsi" w:eastAsia="Times New Roman" w:hAnsiTheme="majorHAnsi" w:cstheme="majorHAnsi"/>
          <w:i/>
          <w:iCs/>
          <w:color w:val="000000"/>
          <w:sz w:val="28"/>
          <w:szCs w:val="28"/>
          <w:lang w:eastAsia="vi-VN"/>
        </w:rPr>
        <w:t>Cơ quan, tổ chức, cá nhân có liên quan đến hoạt động kiểm toán</w:t>
      </w:r>
      <w:r w:rsidRPr="00953CC2">
        <w:rPr>
          <w:rFonts w:asciiTheme="majorHAnsi" w:eastAsia="Times New Roman" w:hAnsiTheme="majorHAnsi" w:cstheme="majorHAnsi"/>
          <w:color w:val="000000"/>
          <w:sz w:val="28"/>
          <w:szCs w:val="28"/>
          <w:lang w:eastAsia="vi-VN"/>
        </w:rPr>
        <w:t> là cơ quan, tổ chức, cá nhân được xác định trong quá trình kiểm toán tại đơn vị được kiểm toán là có liên quan đến việc quản lý, sử dụng tài chính công, tài sản công của đơn vị được kiểm toán.”.</w:t>
      </w:r>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bookmarkStart w:id="6" w:name="khoan_2_1"/>
      <w:r w:rsidRPr="00953CC2">
        <w:rPr>
          <w:rFonts w:asciiTheme="majorHAnsi" w:eastAsia="Times New Roman" w:hAnsiTheme="majorHAnsi" w:cstheme="majorHAnsi"/>
          <w:color w:val="000000"/>
          <w:sz w:val="28"/>
          <w:szCs w:val="28"/>
          <w:lang w:eastAsia="vi-VN"/>
        </w:rPr>
        <w:t>2. Sửa đổi, bổ sung một số khoản của</w:t>
      </w:r>
      <w:bookmarkEnd w:id="6"/>
      <w:r w:rsidRPr="00953CC2">
        <w:rPr>
          <w:rFonts w:asciiTheme="majorHAnsi" w:eastAsia="Times New Roman" w:hAnsiTheme="majorHAnsi" w:cstheme="majorHAnsi"/>
          <w:color w:val="000000"/>
          <w:sz w:val="28"/>
          <w:szCs w:val="28"/>
          <w:lang w:eastAsia="vi-VN"/>
        </w:rPr>
        <w:t> </w:t>
      </w:r>
      <w:bookmarkStart w:id="7" w:name="dc_2"/>
      <w:r w:rsidRPr="00953CC2">
        <w:rPr>
          <w:rFonts w:asciiTheme="majorHAnsi" w:eastAsia="Times New Roman" w:hAnsiTheme="majorHAnsi" w:cstheme="majorHAnsi"/>
          <w:color w:val="000000"/>
          <w:sz w:val="28"/>
          <w:szCs w:val="28"/>
          <w:lang w:eastAsia="vi-VN"/>
        </w:rPr>
        <w:t>Điều 10</w:t>
      </w:r>
      <w:bookmarkEnd w:id="7"/>
      <w:r w:rsidRPr="00953CC2">
        <w:rPr>
          <w:rFonts w:asciiTheme="majorHAnsi" w:eastAsia="Times New Roman" w:hAnsiTheme="majorHAnsi" w:cstheme="majorHAnsi"/>
          <w:color w:val="000000"/>
          <w:sz w:val="28"/>
          <w:szCs w:val="28"/>
          <w:lang w:eastAsia="vi-VN"/>
        </w:rPr>
        <w:t> </w:t>
      </w:r>
      <w:bookmarkStart w:id="8" w:name="khoan_2_1_name"/>
      <w:r w:rsidRPr="00953CC2">
        <w:rPr>
          <w:rFonts w:asciiTheme="majorHAnsi" w:eastAsia="Times New Roman" w:hAnsiTheme="majorHAnsi" w:cstheme="majorHAnsi"/>
          <w:color w:val="000000"/>
          <w:sz w:val="28"/>
          <w:szCs w:val="28"/>
          <w:lang w:eastAsia="vi-VN"/>
        </w:rPr>
        <w:t>như sau:</w:t>
      </w:r>
      <w:bookmarkEnd w:id="8"/>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a) Sửa đổi, bổ sung </w:t>
      </w:r>
      <w:bookmarkStart w:id="9" w:name="dc_3"/>
      <w:r w:rsidRPr="00953CC2">
        <w:rPr>
          <w:rFonts w:asciiTheme="majorHAnsi" w:eastAsia="Times New Roman" w:hAnsiTheme="majorHAnsi" w:cstheme="majorHAnsi"/>
          <w:color w:val="000000"/>
          <w:sz w:val="28"/>
          <w:szCs w:val="28"/>
          <w:lang w:eastAsia="vi-VN"/>
        </w:rPr>
        <w:t>khoản 3</w:t>
      </w:r>
      <w:bookmarkEnd w:id="9"/>
      <w:r w:rsidRPr="00953CC2">
        <w:rPr>
          <w:rFonts w:asciiTheme="majorHAnsi" w:eastAsia="Times New Roman" w:hAnsiTheme="majorHAnsi" w:cstheme="majorHAnsi"/>
          <w:color w:val="000000"/>
          <w:sz w:val="28"/>
          <w:szCs w:val="28"/>
          <w:lang w:eastAsia="vi-VN"/>
        </w:rPr>
        <w:t> như sau:</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“3. Xem xét, quyết định việc kiểm toán trong trường hợp sau đây:</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a) Khi có đề nghị của Hội đồng dân tộc, các Ủy ban của Quốc hội, Đoàn đại biểu Quốc hội, Thường trực Hội đồng nhân dân, Ủy ban nhân dân tỉnh, thành phố trực thuộc trung ương và cơ quan, tổ chức không có trong kế hoạch kiểm toán năm của Kiểm toán nhà nước;</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b) Theo quy định của Luật Phòng, chống tham nhũng.</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Trường hợp không thực hiện kiểm toán theo quy định tại điểm a và điểm b khoản này thì thông báo rõ lý do cho cơ quan, tổ chức, cá nhân đã đề nghị.”;</w:t>
      </w:r>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b) Bổ sung khoản 6a vào sau </w:t>
      </w:r>
      <w:bookmarkStart w:id="10" w:name="dc_4"/>
      <w:r w:rsidRPr="00953CC2">
        <w:rPr>
          <w:rFonts w:asciiTheme="majorHAnsi" w:eastAsia="Times New Roman" w:hAnsiTheme="majorHAnsi" w:cstheme="majorHAnsi"/>
          <w:color w:val="000000"/>
          <w:sz w:val="28"/>
          <w:szCs w:val="28"/>
          <w:lang w:eastAsia="vi-VN"/>
        </w:rPr>
        <w:t>khoản 6</w:t>
      </w:r>
      <w:bookmarkEnd w:id="10"/>
      <w:r w:rsidRPr="00953CC2">
        <w:rPr>
          <w:rFonts w:asciiTheme="majorHAnsi" w:eastAsia="Times New Roman" w:hAnsiTheme="majorHAnsi" w:cstheme="majorHAnsi"/>
          <w:color w:val="000000"/>
          <w:sz w:val="28"/>
          <w:szCs w:val="28"/>
          <w:lang w:eastAsia="vi-VN"/>
        </w:rPr>
        <w:t> như sau:</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“6a. Thực hiện nhiệm vụ phòng, chống tham nhũng theo quy định của Luật Phòng, chống tham nhũng.”;</w:t>
      </w:r>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c) Sửa đổi, bổ sung </w:t>
      </w:r>
      <w:bookmarkStart w:id="11" w:name="dc_5"/>
      <w:r w:rsidRPr="00953CC2">
        <w:rPr>
          <w:rFonts w:asciiTheme="majorHAnsi" w:eastAsia="Times New Roman" w:hAnsiTheme="majorHAnsi" w:cstheme="majorHAnsi"/>
          <w:color w:val="000000"/>
          <w:sz w:val="28"/>
          <w:szCs w:val="28"/>
          <w:lang w:eastAsia="vi-VN"/>
        </w:rPr>
        <w:t>khoản 8</w:t>
      </w:r>
      <w:bookmarkEnd w:id="11"/>
      <w:r w:rsidRPr="00953CC2">
        <w:rPr>
          <w:rFonts w:asciiTheme="majorHAnsi" w:eastAsia="Times New Roman" w:hAnsiTheme="majorHAnsi" w:cstheme="majorHAnsi"/>
          <w:color w:val="000000"/>
          <w:sz w:val="28"/>
          <w:szCs w:val="28"/>
          <w:lang w:eastAsia="vi-VN"/>
        </w:rPr>
        <w:t> như sau:</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 xml:space="preserve">“8. Báo cáo tổng hợp kết quả kiểm toán năm và kết quả thực hiện kết luận, kiến nghị kiểm toán với Quốc hội, Ủy ban thường vụ Quốc hội; gửi báo cáo tổng hợp kết quả kiểm toán năm và kết quả thực hiện kết luận, kiến nghị kiểm toán cho </w:t>
      </w:r>
      <w:r w:rsidRPr="00953CC2">
        <w:rPr>
          <w:rFonts w:asciiTheme="majorHAnsi" w:eastAsia="Times New Roman" w:hAnsiTheme="majorHAnsi" w:cstheme="majorHAnsi"/>
          <w:color w:val="000000"/>
          <w:sz w:val="28"/>
          <w:szCs w:val="28"/>
          <w:lang w:eastAsia="vi-VN"/>
        </w:rPr>
        <w:lastRenderedPageBreak/>
        <w:t>Chủ tịch nước, Chính phủ, Thủ tướng Chính phủ, Hội đồng dân tộc, các Ủy ban của Quốc hội; cung cấp kết quả kiểm toán cho Bộ Tài chính, Đoàn đại biểu Quốc hội, Hội đồng nhân dân, Ủy ban nhân dân nơi kiểm toán và cơ quan, tổ chức, cá nhân theo quy định của pháp luật về phòng, chống tham nhũng và pháp luật có liên quan.”.</w:t>
      </w:r>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bookmarkStart w:id="12" w:name="khoan_3_1"/>
      <w:r w:rsidRPr="00953CC2">
        <w:rPr>
          <w:rFonts w:asciiTheme="majorHAnsi" w:eastAsia="Times New Roman" w:hAnsiTheme="majorHAnsi" w:cstheme="majorHAnsi"/>
          <w:color w:val="000000"/>
          <w:sz w:val="28"/>
          <w:szCs w:val="28"/>
          <w:lang w:eastAsia="vi-VN"/>
        </w:rPr>
        <w:t>3. Sửa đổi, bổ sung một số khoản của</w:t>
      </w:r>
      <w:bookmarkEnd w:id="12"/>
      <w:r w:rsidRPr="00953CC2">
        <w:rPr>
          <w:rFonts w:asciiTheme="majorHAnsi" w:eastAsia="Times New Roman" w:hAnsiTheme="majorHAnsi" w:cstheme="majorHAnsi"/>
          <w:color w:val="000000"/>
          <w:sz w:val="28"/>
          <w:szCs w:val="28"/>
          <w:lang w:eastAsia="vi-VN"/>
        </w:rPr>
        <w:t> </w:t>
      </w:r>
      <w:bookmarkStart w:id="13" w:name="dc_6"/>
      <w:r w:rsidRPr="00953CC2">
        <w:rPr>
          <w:rFonts w:asciiTheme="majorHAnsi" w:eastAsia="Times New Roman" w:hAnsiTheme="majorHAnsi" w:cstheme="majorHAnsi"/>
          <w:color w:val="000000"/>
          <w:sz w:val="28"/>
          <w:szCs w:val="28"/>
          <w:lang w:eastAsia="vi-VN"/>
        </w:rPr>
        <w:t>Điều 11</w:t>
      </w:r>
      <w:bookmarkEnd w:id="13"/>
      <w:r w:rsidRPr="00953CC2">
        <w:rPr>
          <w:rFonts w:asciiTheme="majorHAnsi" w:eastAsia="Times New Roman" w:hAnsiTheme="majorHAnsi" w:cstheme="majorHAnsi"/>
          <w:color w:val="000000"/>
          <w:sz w:val="28"/>
          <w:szCs w:val="28"/>
          <w:lang w:eastAsia="vi-VN"/>
        </w:rPr>
        <w:t> </w:t>
      </w:r>
      <w:bookmarkStart w:id="14" w:name="khoan_3_1_name"/>
      <w:r w:rsidRPr="00953CC2">
        <w:rPr>
          <w:rFonts w:asciiTheme="majorHAnsi" w:eastAsia="Times New Roman" w:hAnsiTheme="majorHAnsi" w:cstheme="majorHAnsi"/>
          <w:color w:val="000000"/>
          <w:sz w:val="28"/>
          <w:szCs w:val="28"/>
          <w:lang w:eastAsia="vi-VN"/>
        </w:rPr>
        <w:t>như sau:</w:t>
      </w:r>
      <w:bookmarkEnd w:id="14"/>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a) Sửa đổi, bổ sung khoản 2 và bổ sung khoản 2a vào sau </w:t>
      </w:r>
      <w:bookmarkStart w:id="15" w:name="dc_7"/>
      <w:r w:rsidRPr="00953CC2">
        <w:rPr>
          <w:rFonts w:asciiTheme="majorHAnsi" w:eastAsia="Times New Roman" w:hAnsiTheme="majorHAnsi" w:cstheme="majorHAnsi"/>
          <w:color w:val="000000"/>
          <w:sz w:val="28"/>
          <w:szCs w:val="28"/>
          <w:lang w:eastAsia="vi-VN"/>
        </w:rPr>
        <w:t>khoản 2</w:t>
      </w:r>
      <w:bookmarkEnd w:id="15"/>
      <w:r w:rsidRPr="00953CC2">
        <w:rPr>
          <w:rFonts w:asciiTheme="majorHAnsi" w:eastAsia="Times New Roman" w:hAnsiTheme="majorHAnsi" w:cstheme="majorHAnsi"/>
          <w:color w:val="000000"/>
          <w:sz w:val="28"/>
          <w:szCs w:val="28"/>
          <w:lang w:eastAsia="vi-VN"/>
        </w:rPr>
        <w:t> như sau:</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“2. Yêu cầu đơn vị được kiểm toán và cơ quan, tổ chức, cá nhân có liên quan đến hoạt động kiểm toán cung cấp đầy đủ, chính xác, kịp thời thông tin, tài liệu phục vụ cho việc kiểm toán; được truy cập vào cơ sở dữ liệu quốc gia và dữ liệu điện tử của đơn vị được kiểm toán, của cơ quan, tổ chức, cá nhân có liên quan đến hoạt động kiểm toán để khai thác, thu thập thông tin, tài liệu liên quan trực tiếp đến nội dung, phạm vi kiểm toán; việc truy cập dữ liệu phải tuân thủ quy định của pháp luật và chịu trách nhiệm bảo vệ bí mật, bảo mật, an toàn theo quy định của pháp luật.</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2a. Thực hiện việc kiểm tra, đối chiếu các nội dung liên quan trực tiếp đến nội dung, phạm vi kiểm toán của đơn vị được kiểm toán tại các cơ quan, tổ chức, cá nhân có liên quan đến hoạt động kiểm toán.”;</w:t>
      </w:r>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b) Bổ sung khoản 6a vào sau </w:t>
      </w:r>
      <w:bookmarkStart w:id="16" w:name="dc_8"/>
      <w:r w:rsidRPr="00953CC2">
        <w:rPr>
          <w:rFonts w:asciiTheme="majorHAnsi" w:eastAsia="Times New Roman" w:hAnsiTheme="majorHAnsi" w:cstheme="majorHAnsi"/>
          <w:color w:val="000000"/>
          <w:sz w:val="28"/>
          <w:szCs w:val="28"/>
          <w:lang w:eastAsia="vi-VN"/>
        </w:rPr>
        <w:t>khoản 6</w:t>
      </w:r>
      <w:bookmarkEnd w:id="16"/>
      <w:r w:rsidRPr="00953CC2">
        <w:rPr>
          <w:rFonts w:asciiTheme="majorHAnsi" w:eastAsia="Times New Roman" w:hAnsiTheme="majorHAnsi" w:cstheme="majorHAnsi"/>
          <w:color w:val="000000"/>
          <w:sz w:val="28"/>
          <w:szCs w:val="28"/>
          <w:lang w:eastAsia="vi-VN"/>
        </w:rPr>
        <w:t> như sau:</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“6a. Xử phạt vi phạm hành chính trong lĩnh vực kiểm toán nhà nước theo quy định của Luật Xử lý vi phạm hành chính.”.</w:t>
      </w:r>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bookmarkStart w:id="17" w:name="khoan_4_1"/>
      <w:r w:rsidRPr="00953CC2">
        <w:rPr>
          <w:rFonts w:asciiTheme="majorHAnsi" w:eastAsia="Times New Roman" w:hAnsiTheme="majorHAnsi" w:cstheme="majorHAnsi"/>
          <w:color w:val="000000"/>
          <w:sz w:val="28"/>
          <w:szCs w:val="28"/>
          <w:lang w:eastAsia="vi-VN"/>
        </w:rPr>
        <w:t>4. Sửa đổi, bổ sung khoản 4 và bổ sung khoản 4a vào sau</w:t>
      </w:r>
      <w:bookmarkEnd w:id="17"/>
      <w:r w:rsidRPr="00953CC2">
        <w:rPr>
          <w:rFonts w:asciiTheme="majorHAnsi" w:eastAsia="Times New Roman" w:hAnsiTheme="majorHAnsi" w:cstheme="majorHAnsi"/>
          <w:color w:val="000000"/>
          <w:sz w:val="28"/>
          <w:szCs w:val="28"/>
          <w:lang w:eastAsia="vi-VN"/>
        </w:rPr>
        <w:t> </w:t>
      </w:r>
      <w:bookmarkStart w:id="18" w:name="dc_9"/>
      <w:r w:rsidRPr="00953CC2">
        <w:rPr>
          <w:rFonts w:asciiTheme="majorHAnsi" w:eastAsia="Times New Roman" w:hAnsiTheme="majorHAnsi" w:cstheme="majorHAnsi"/>
          <w:color w:val="000000"/>
          <w:sz w:val="28"/>
          <w:szCs w:val="28"/>
          <w:lang w:eastAsia="vi-VN"/>
        </w:rPr>
        <w:t>khoản 4 Điều 13</w:t>
      </w:r>
      <w:bookmarkEnd w:id="18"/>
      <w:r w:rsidRPr="00953CC2">
        <w:rPr>
          <w:rFonts w:asciiTheme="majorHAnsi" w:eastAsia="Times New Roman" w:hAnsiTheme="majorHAnsi" w:cstheme="majorHAnsi"/>
          <w:color w:val="000000"/>
          <w:sz w:val="28"/>
          <w:szCs w:val="28"/>
          <w:lang w:eastAsia="vi-VN"/>
        </w:rPr>
        <w:t> </w:t>
      </w:r>
      <w:bookmarkStart w:id="19" w:name="khoan_4_1_name"/>
      <w:r w:rsidRPr="00953CC2">
        <w:rPr>
          <w:rFonts w:asciiTheme="majorHAnsi" w:eastAsia="Times New Roman" w:hAnsiTheme="majorHAnsi" w:cstheme="majorHAnsi"/>
          <w:color w:val="000000"/>
          <w:sz w:val="28"/>
          <w:szCs w:val="28"/>
          <w:lang w:eastAsia="vi-VN"/>
        </w:rPr>
        <w:t>như sau:</w:t>
      </w:r>
      <w:bookmarkEnd w:id="19"/>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“4. Quyết định và tổ chức thực hiện các biện pháp cụ thể để tăng cường kỷ luật, kỷ cương trong hoạt động kiểm toán nhà nước; phòng, chống tham nhũng trong cơ quan Kiểm toán nhà nước theo quy định của Luật Phòng, chống tham nhũng; thực hành tiết kiệm, chống lãng phí và mọi biểu hiện quan liêu, hách dịch, cửa quyền của công chức, viên chức thuộc Kiểm toán nhà nước.</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4a. Ban hành Quy trình kiểm toán vụ việc có dấu hiệu tham nhũng để quy định trình tự, thủ tục tiến hành kiểm toán, việc xác minh, làm rõ vụ việc tham nhũng, việc công khai báo cáo kiểm toán vụ việc có dấu hiệu tham nhũng.”.</w:t>
      </w:r>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bookmarkStart w:id="20" w:name="khoan_5_1"/>
      <w:r w:rsidRPr="00953CC2">
        <w:rPr>
          <w:rFonts w:asciiTheme="majorHAnsi" w:eastAsia="Times New Roman" w:hAnsiTheme="majorHAnsi" w:cstheme="majorHAnsi"/>
          <w:color w:val="000000"/>
          <w:sz w:val="28"/>
          <w:szCs w:val="28"/>
          <w:lang w:eastAsia="vi-VN"/>
        </w:rPr>
        <w:t>5. Sửa đổi, bổ sung</w:t>
      </w:r>
      <w:bookmarkEnd w:id="20"/>
      <w:r w:rsidRPr="00953CC2">
        <w:rPr>
          <w:rFonts w:asciiTheme="majorHAnsi" w:eastAsia="Times New Roman" w:hAnsiTheme="majorHAnsi" w:cstheme="majorHAnsi"/>
          <w:color w:val="000000"/>
          <w:sz w:val="28"/>
          <w:szCs w:val="28"/>
          <w:lang w:eastAsia="vi-VN"/>
        </w:rPr>
        <w:t> </w:t>
      </w:r>
      <w:bookmarkStart w:id="21" w:name="dc_10"/>
      <w:r w:rsidRPr="00953CC2">
        <w:rPr>
          <w:rFonts w:asciiTheme="majorHAnsi" w:eastAsia="Times New Roman" w:hAnsiTheme="majorHAnsi" w:cstheme="majorHAnsi"/>
          <w:color w:val="000000"/>
          <w:sz w:val="28"/>
          <w:szCs w:val="28"/>
          <w:lang w:eastAsia="vi-VN"/>
        </w:rPr>
        <w:t>khoản 3 Điều 30</w:t>
      </w:r>
      <w:bookmarkEnd w:id="21"/>
      <w:r w:rsidRPr="00953CC2">
        <w:rPr>
          <w:rFonts w:asciiTheme="majorHAnsi" w:eastAsia="Times New Roman" w:hAnsiTheme="majorHAnsi" w:cstheme="majorHAnsi"/>
          <w:color w:val="000000"/>
          <w:sz w:val="28"/>
          <w:szCs w:val="28"/>
          <w:lang w:eastAsia="vi-VN"/>
        </w:rPr>
        <w:t> </w:t>
      </w:r>
      <w:bookmarkStart w:id="22" w:name="khoan_5_1_name"/>
      <w:r w:rsidRPr="00953CC2">
        <w:rPr>
          <w:rFonts w:asciiTheme="majorHAnsi" w:eastAsia="Times New Roman" w:hAnsiTheme="majorHAnsi" w:cstheme="majorHAnsi"/>
          <w:color w:val="000000"/>
          <w:sz w:val="28"/>
          <w:szCs w:val="28"/>
          <w:lang w:eastAsia="vi-VN"/>
        </w:rPr>
        <w:t>như sau:</w:t>
      </w:r>
      <w:bookmarkEnd w:id="22"/>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“3. Đề nghị của cơ quan, tổ chức, cá nhân quy định tại khoản 3 Điều 10 của Luật này và được Tổng Kiểm toán nhà nước chấp nhận.”.</w:t>
      </w:r>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bookmarkStart w:id="23" w:name="khoan_6_1"/>
      <w:r w:rsidRPr="00953CC2">
        <w:rPr>
          <w:rFonts w:asciiTheme="majorHAnsi" w:eastAsia="Times New Roman" w:hAnsiTheme="majorHAnsi" w:cstheme="majorHAnsi"/>
          <w:color w:val="000000"/>
          <w:sz w:val="28"/>
          <w:szCs w:val="28"/>
          <w:lang w:eastAsia="vi-VN"/>
        </w:rPr>
        <w:t>6. Sửa đổi, bổ sung một số điểm của</w:t>
      </w:r>
      <w:bookmarkEnd w:id="23"/>
      <w:r w:rsidRPr="00953CC2">
        <w:rPr>
          <w:rFonts w:asciiTheme="majorHAnsi" w:eastAsia="Times New Roman" w:hAnsiTheme="majorHAnsi" w:cstheme="majorHAnsi"/>
          <w:color w:val="000000"/>
          <w:sz w:val="28"/>
          <w:szCs w:val="28"/>
          <w:lang w:eastAsia="vi-VN"/>
        </w:rPr>
        <w:t> </w:t>
      </w:r>
      <w:bookmarkStart w:id="24" w:name="dc_11"/>
      <w:r w:rsidRPr="00953CC2">
        <w:rPr>
          <w:rFonts w:asciiTheme="majorHAnsi" w:eastAsia="Times New Roman" w:hAnsiTheme="majorHAnsi" w:cstheme="majorHAnsi"/>
          <w:color w:val="000000"/>
          <w:sz w:val="28"/>
          <w:szCs w:val="28"/>
          <w:lang w:eastAsia="vi-VN"/>
        </w:rPr>
        <w:t>khoản 1 và khoản 2 Điều 39</w:t>
      </w:r>
      <w:bookmarkEnd w:id="24"/>
      <w:r w:rsidRPr="00953CC2">
        <w:rPr>
          <w:rFonts w:asciiTheme="majorHAnsi" w:eastAsia="Times New Roman" w:hAnsiTheme="majorHAnsi" w:cstheme="majorHAnsi"/>
          <w:color w:val="000000"/>
          <w:sz w:val="28"/>
          <w:szCs w:val="28"/>
          <w:lang w:eastAsia="vi-VN"/>
        </w:rPr>
        <w:t> </w:t>
      </w:r>
      <w:bookmarkStart w:id="25" w:name="khoan_6_1_name"/>
      <w:r w:rsidRPr="00953CC2">
        <w:rPr>
          <w:rFonts w:asciiTheme="majorHAnsi" w:eastAsia="Times New Roman" w:hAnsiTheme="majorHAnsi" w:cstheme="majorHAnsi"/>
          <w:color w:val="000000"/>
          <w:sz w:val="28"/>
          <w:szCs w:val="28"/>
          <w:lang w:eastAsia="vi-VN"/>
        </w:rPr>
        <w:t>như sau:</w:t>
      </w:r>
      <w:bookmarkEnd w:id="25"/>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a) Sửa đổi, bổ sung </w:t>
      </w:r>
      <w:bookmarkStart w:id="26" w:name="dc_12"/>
      <w:r w:rsidRPr="00953CC2">
        <w:rPr>
          <w:rFonts w:asciiTheme="majorHAnsi" w:eastAsia="Times New Roman" w:hAnsiTheme="majorHAnsi" w:cstheme="majorHAnsi"/>
          <w:color w:val="000000"/>
          <w:sz w:val="28"/>
          <w:szCs w:val="28"/>
          <w:lang w:eastAsia="vi-VN"/>
        </w:rPr>
        <w:t>điểm b khoản 1</w:t>
      </w:r>
      <w:bookmarkEnd w:id="26"/>
      <w:r w:rsidRPr="00953CC2">
        <w:rPr>
          <w:rFonts w:asciiTheme="majorHAnsi" w:eastAsia="Times New Roman" w:hAnsiTheme="majorHAnsi" w:cstheme="majorHAnsi"/>
          <w:color w:val="000000"/>
          <w:sz w:val="28"/>
          <w:szCs w:val="28"/>
          <w:lang w:eastAsia="vi-VN"/>
        </w:rPr>
        <w:t> như sau:</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 xml:space="preserve">“b) Duyệt kế hoạch kiểm tra, đối chiếu tại cơ quan, tổ chức, cá nhân có liên quan đến hoạt động kiểm toán, báo cáo Kiểm toán trưởng trước khi thực hiện; </w:t>
      </w:r>
      <w:r w:rsidRPr="00953CC2">
        <w:rPr>
          <w:rFonts w:asciiTheme="majorHAnsi" w:eastAsia="Times New Roman" w:hAnsiTheme="majorHAnsi" w:cstheme="majorHAnsi"/>
          <w:color w:val="000000"/>
          <w:sz w:val="28"/>
          <w:szCs w:val="28"/>
          <w:lang w:eastAsia="vi-VN"/>
        </w:rPr>
        <w:lastRenderedPageBreak/>
        <w:t>duyệt biên bản kiểm toán của các Tổ kiểm toán; lập báo cáo kiểm toán, thông báo kết quả kiểm toán, thông báo kết luận, kiến nghị của Kiểm toán nhà nước; báo cáo, giải trình kết quả kiểm toán trước Kiểm toán trưởng và cùng Kiểm toán trưởng báo cáo, giải trình kết quả đó trước Tổng Kiểm toán nhà nước; tổ chức thông báo kết quả kiểm toán đã được Tổng Kiểm toán nhà nước thông qua với đơn vị được kiểm toán; ký vào báo cáo kiểm toán;”;</w:t>
      </w:r>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b) Bổ sung điểm h vào sau </w:t>
      </w:r>
      <w:bookmarkStart w:id="27" w:name="dc_13"/>
      <w:r w:rsidRPr="00953CC2">
        <w:rPr>
          <w:rFonts w:asciiTheme="majorHAnsi" w:eastAsia="Times New Roman" w:hAnsiTheme="majorHAnsi" w:cstheme="majorHAnsi"/>
          <w:color w:val="000000"/>
          <w:sz w:val="28"/>
          <w:szCs w:val="28"/>
          <w:lang w:eastAsia="vi-VN"/>
        </w:rPr>
        <w:t>điểm g khoản 2</w:t>
      </w:r>
      <w:bookmarkEnd w:id="27"/>
      <w:r w:rsidRPr="00953CC2">
        <w:rPr>
          <w:rFonts w:asciiTheme="majorHAnsi" w:eastAsia="Times New Roman" w:hAnsiTheme="majorHAnsi" w:cstheme="majorHAnsi"/>
          <w:color w:val="000000"/>
          <w:sz w:val="28"/>
          <w:szCs w:val="28"/>
          <w:lang w:eastAsia="vi-VN"/>
        </w:rPr>
        <w:t> như sau:</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“h) Khi thực hiện kiểm toán, được quyền truy cập, khai thác hoặc ủy quyền bằng văn bản theo quy định của pháp luật cho thành viên Đoàn kiểm toán truy cập, khai thác trên hệ thống cơ sở dữ liệu quốc gia và dữ liệu điện tử của đơn vị được kiểm toán, của cơ quan, tổ chức, cá nhân có liên quan đến hoạt động kiểm toán để thu thập thông tin, tài liệu liên quan trực tiếp đến nội dung, phạm vi kiểm toán dưới sự giám sát về phạm vi truy cập, khai thác của đơn vị được kiểm toán và cơ quan, tổ chức, cá nhân có liên quan đến hoạt động kiểm toán; việc truy cập dữ liệu phải tuân thủ quy định của pháp luật và chịu trách nhiệm bảo vệ bí mật, bảo mật, an toàn theo quy định của pháp luật.”.</w:t>
      </w:r>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bookmarkStart w:id="28" w:name="khoan_7_1"/>
      <w:r w:rsidRPr="00953CC2">
        <w:rPr>
          <w:rFonts w:asciiTheme="majorHAnsi" w:eastAsia="Times New Roman" w:hAnsiTheme="majorHAnsi" w:cstheme="majorHAnsi"/>
          <w:color w:val="000000"/>
          <w:sz w:val="28"/>
          <w:szCs w:val="28"/>
          <w:lang w:eastAsia="vi-VN"/>
        </w:rPr>
        <w:t>7. Bổ sung khoản 5 vào sau</w:t>
      </w:r>
      <w:bookmarkEnd w:id="28"/>
      <w:r w:rsidRPr="00953CC2">
        <w:rPr>
          <w:rFonts w:asciiTheme="majorHAnsi" w:eastAsia="Times New Roman" w:hAnsiTheme="majorHAnsi" w:cstheme="majorHAnsi"/>
          <w:color w:val="000000"/>
          <w:sz w:val="28"/>
          <w:szCs w:val="28"/>
          <w:lang w:eastAsia="vi-VN"/>
        </w:rPr>
        <w:t> </w:t>
      </w:r>
      <w:bookmarkStart w:id="29" w:name="dc_14"/>
      <w:r w:rsidRPr="00953CC2">
        <w:rPr>
          <w:rFonts w:asciiTheme="majorHAnsi" w:eastAsia="Times New Roman" w:hAnsiTheme="majorHAnsi" w:cstheme="majorHAnsi"/>
          <w:color w:val="000000"/>
          <w:sz w:val="28"/>
          <w:szCs w:val="28"/>
          <w:lang w:eastAsia="vi-VN"/>
        </w:rPr>
        <w:t>khoản 4 Điều 47</w:t>
      </w:r>
      <w:bookmarkEnd w:id="29"/>
      <w:r w:rsidRPr="00953CC2">
        <w:rPr>
          <w:rFonts w:asciiTheme="majorHAnsi" w:eastAsia="Times New Roman" w:hAnsiTheme="majorHAnsi" w:cstheme="majorHAnsi"/>
          <w:color w:val="000000"/>
          <w:sz w:val="28"/>
          <w:szCs w:val="28"/>
          <w:lang w:eastAsia="vi-VN"/>
        </w:rPr>
        <w:t> </w:t>
      </w:r>
      <w:bookmarkStart w:id="30" w:name="khoan_7_1_name"/>
      <w:r w:rsidRPr="00953CC2">
        <w:rPr>
          <w:rFonts w:asciiTheme="majorHAnsi" w:eastAsia="Times New Roman" w:hAnsiTheme="majorHAnsi" w:cstheme="majorHAnsi"/>
          <w:color w:val="000000"/>
          <w:sz w:val="28"/>
          <w:szCs w:val="28"/>
          <w:lang w:eastAsia="vi-VN"/>
        </w:rPr>
        <w:t>như sau:</w:t>
      </w:r>
      <w:bookmarkEnd w:id="30"/>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“5. Trường hợp báo cáo kiểm toán được tổng hợp từ kết quả kiểm toán của nhiều đơn vị được kiểm toán, Kiểm toán nhà nước gửi cho từng đơn vị được kiểm toán thông báo kết quả kiểm toán về đánh giá, xác nhận, kết luận, kiến nghị kiểm toán của đơn vị đó trong báo cáo kiểm toán.”.</w:t>
      </w:r>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bookmarkStart w:id="31" w:name="khoan_8_1"/>
      <w:r w:rsidRPr="00953CC2">
        <w:rPr>
          <w:rFonts w:asciiTheme="majorHAnsi" w:eastAsia="Times New Roman" w:hAnsiTheme="majorHAnsi" w:cstheme="majorHAnsi"/>
          <w:color w:val="000000"/>
          <w:sz w:val="28"/>
          <w:szCs w:val="28"/>
          <w:lang w:eastAsia="vi-VN"/>
        </w:rPr>
        <w:t>8. Bổ sung Điều 49a vào sau</w:t>
      </w:r>
      <w:bookmarkEnd w:id="31"/>
      <w:r w:rsidRPr="00953CC2">
        <w:rPr>
          <w:rFonts w:asciiTheme="majorHAnsi" w:eastAsia="Times New Roman" w:hAnsiTheme="majorHAnsi" w:cstheme="majorHAnsi"/>
          <w:color w:val="000000"/>
          <w:sz w:val="28"/>
          <w:szCs w:val="28"/>
          <w:lang w:eastAsia="vi-VN"/>
        </w:rPr>
        <w:t> </w:t>
      </w:r>
      <w:bookmarkStart w:id="32" w:name="dc_15"/>
      <w:r w:rsidRPr="00953CC2">
        <w:rPr>
          <w:rFonts w:asciiTheme="majorHAnsi" w:eastAsia="Times New Roman" w:hAnsiTheme="majorHAnsi" w:cstheme="majorHAnsi"/>
          <w:color w:val="000000"/>
          <w:sz w:val="28"/>
          <w:szCs w:val="28"/>
          <w:lang w:eastAsia="vi-VN"/>
        </w:rPr>
        <w:t>Điều 49 trong Mục 4 Chương IV</w:t>
      </w:r>
      <w:bookmarkEnd w:id="32"/>
      <w:r w:rsidRPr="00953CC2">
        <w:rPr>
          <w:rFonts w:asciiTheme="majorHAnsi" w:eastAsia="Times New Roman" w:hAnsiTheme="majorHAnsi" w:cstheme="majorHAnsi"/>
          <w:color w:val="000000"/>
          <w:sz w:val="28"/>
          <w:szCs w:val="28"/>
          <w:lang w:eastAsia="vi-VN"/>
        </w:rPr>
        <w:t> </w:t>
      </w:r>
      <w:bookmarkStart w:id="33" w:name="khoan_8_1_name"/>
      <w:r w:rsidRPr="00953CC2">
        <w:rPr>
          <w:rFonts w:asciiTheme="majorHAnsi" w:eastAsia="Times New Roman" w:hAnsiTheme="majorHAnsi" w:cstheme="majorHAnsi"/>
          <w:color w:val="000000"/>
          <w:sz w:val="28"/>
          <w:szCs w:val="28"/>
          <w:lang w:eastAsia="vi-VN"/>
        </w:rPr>
        <w:t>như sau:</w:t>
      </w:r>
      <w:bookmarkEnd w:id="33"/>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b/>
          <w:bCs/>
          <w:color w:val="000000"/>
          <w:sz w:val="28"/>
          <w:szCs w:val="28"/>
          <w:lang w:eastAsia="vi-VN"/>
        </w:rPr>
        <w:t>“Điều 49a. Kiểm soát chất lượng kiểm toán</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1. Kiểm toán nhà nước tổ chức thực hiện kiểm soát chất lượng kiểm toán nhằm bảo đảm mọi hoạt động kiểm toán đều được kiểm tra, soát xét về chất lượng.</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2. Kiểm soát chất lượng kiểm toán được thực hiện thường xuyên, liên tục đối với toàn bộ hoạt động kiểm toán của Kiểm toán nhà nước.</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3. Tổng Kiểm toán nhà nước quy định cụ thể về tổ chức thực hiện kiểm soát chất lượng kiểm toán.”.</w:t>
      </w:r>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bookmarkStart w:id="34" w:name="khoan_9_1"/>
      <w:r w:rsidRPr="00953CC2">
        <w:rPr>
          <w:rFonts w:asciiTheme="majorHAnsi" w:eastAsia="Times New Roman" w:hAnsiTheme="majorHAnsi" w:cstheme="majorHAnsi"/>
          <w:color w:val="000000"/>
          <w:sz w:val="28"/>
          <w:szCs w:val="28"/>
          <w:lang w:eastAsia="vi-VN"/>
        </w:rPr>
        <w:t>9. Sửa đổi, bổ sung khoản 4, khoản 5 và bổ sung khoản 5a vào sau</w:t>
      </w:r>
      <w:bookmarkEnd w:id="34"/>
      <w:r w:rsidRPr="00953CC2">
        <w:rPr>
          <w:rFonts w:asciiTheme="majorHAnsi" w:eastAsia="Times New Roman" w:hAnsiTheme="majorHAnsi" w:cstheme="majorHAnsi"/>
          <w:color w:val="000000"/>
          <w:sz w:val="28"/>
          <w:szCs w:val="28"/>
          <w:lang w:eastAsia="vi-VN"/>
        </w:rPr>
        <w:t> </w:t>
      </w:r>
      <w:bookmarkStart w:id="35" w:name="dc_16"/>
      <w:r w:rsidRPr="00953CC2">
        <w:rPr>
          <w:rFonts w:asciiTheme="majorHAnsi" w:eastAsia="Times New Roman" w:hAnsiTheme="majorHAnsi" w:cstheme="majorHAnsi"/>
          <w:color w:val="000000"/>
          <w:sz w:val="28"/>
          <w:szCs w:val="28"/>
          <w:lang w:eastAsia="vi-VN"/>
        </w:rPr>
        <w:t>khoản 5 Điều 56</w:t>
      </w:r>
      <w:bookmarkEnd w:id="35"/>
      <w:r w:rsidRPr="00953CC2">
        <w:rPr>
          <w:rFonts w:asciiTheme="majorHAnsi" w:eastAsia="Times New Roman" w:hAnsiTheme="majorHAnsi" w:cstheme="majorHAnsi"/>
          <w:color w:val="000000"/>
          <w:sz w:val="28"/>
          <w:szCs w:val="28"/>
          <w:lang w:eastAsia="vi-VN"/>
        </w:rPr>
        <w:t> </w:t>
      </w:r>
      <w:bookmarkStart w:id="36" w:name="khoan_9_1_name"/>
      <w:r w:rsidRPr="00953CC2">
        <w:rPr>
          <w:rFonts w:asciiTheme="majorHAnsi" w:eastAsia="Times New Roman" w:hAnsiTheme="majorHAnsi" w:cstheme="majorHAnsi"/>
          <w:color w:val="000000"/>
          <w:sz w:val="28"/>
          <w:szCs w:val="28"/>
          <w:lang w:eastAsia="vi-VN"/>
        </w:rPr>
        <w:t>như sau:</w:t>
      </w:r>
      <w:bookmarkEnd w:id="36"/>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“4. Khiếu nại về hành vi của thành viên Đoàn kiểm toán trong quá trình thực hiện kiểm toán khi có căn cứ cho rằng hành vi đó là trái pháp luật, xâm phạm quyền và lợi ích hợp pháp của mình.</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5. Khiếu nại về đánh giá, xác nhận, kết luận, kiến nghị kiểm toán trong báo cáo kiểm toán, thông báo kết quả kiểm toán khi có căn cứ cho rằng đánh giá, xác nhận, kết luận, kiến nghị kiểm toán đó là trái pháp luật, xâm phạm quyền và lợi ích hợp pháp của mình.</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lastRenderedPageBreak/>
        <w:t>5a. Khởi kiện quyết định giải quyết khiếu nại trong hoạt động kiểm toán nhà nước theo quy định của Luật Tố tụng hành chính.”.</w:t>
      </w:r>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bookmarkStart w:id="37" w:name="khoan_10_1"/>
      <w:r w:rsidRPr="00953CC2">
        <w:rPr>
          <w:rFonts w:asciiTheme="majorHAnsi" w:eastAsia="Times New Roman" w:hAnsiTheme="majorHAnsi" w:cstheme="majorHAnsi"/>
          <w:color w:val="000000"/>
          <w:sz w:val="28"/>
          <w:szCs w:val="28"/>
          <w:lang w:eastAsia="vi-VN"/>
        </w:rPr>
        <w:t>10. Bổ sung Điều 64a vào sau</w:t>
      </w:r>
      <w:bookmarkEnd w:id="37"/>
      <w:r w:rsidRPr="00953CC2">
        <w:rPr>
          <w:rFonts w:asciiTheme="majorHAnsi" w:eastAsia="Times New Roman" w:hAnsiTheme="majorHAnsi" w:cstheme="majorHAnsi"/>
          <w:color w:val="000000"/>
          <w:sz w:val="28"/>
          <w:szCs w:val="28"/>
          <w:lang w:eastAsia="vi-VN"/>
        </w:rPr>
        <w:t> </w:t>
      </w:r>
      <w:bookmarkStart w:id="38" w:name="dc_17"/>
      <w:r w:rsidRPr="00953CC2">
        <w:rPr>
          <w:rFonts w:asciiTheme="majorHAnsi" w:eastAsia="Times New Roman" w:hAnsiTheme="majorHAnsi" w:cstheme="majorHAnsi"/>
          <w:color w:val="000000"/>
          <w:sz w:val="28"/>
          <w:szCs w:val="28"/>
          <w:lang w:eastAsia="vi-VN"/>
        </w:rPr>
        <w:t>Điều 64</w:t>
      </w:r>
      <w:bookmarkEnd w:id="38"/>
      <w:r w:rsidRPr="00953CC2">
        <w:rPr>
          <w:rFonts w:asciiTheme="majorHAnsi" w:eastAsia="Times New Roman" w:hAnsiTheme="majorHAnsi" w:cstheme="majorHAnsi"/>
          <w:color w:val="000000"/>
          <w:sz w:val="28"/>
          <w:szCs w:val="28"/>
          <w:lang w:eastAsia="vi-VN"/>
        </w:rPr>
        <w:t> </w:t>
      </w:r>
      <w:bookmarkStart w:id="39" w:name="khoan_10_1_name"/>
      <w:r w:rsidRPr="00953CC2">
        <w:rPr>
          <w:rFonts w:asciiTheme="majorHAnsi" w:eastAsia="Times New Roman" w:hAnsiTheme="majorHAnsi" w:cstheme="majorHAnsi"/>
          <w:color w:val="000000"/>
          <w:sz w:val="28"/>
          <w:szCs w:val="28"/>
          <w:lang w:eastAsia="vi-VN"/>
        </w:rPr>
        <w:t>như sau:</w:t>
      </w:r>
      <w:bookmarkEnd w:id="39"/>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b/>
          <w:bCs/>
          <w:color w:val="000000"/>
          <w:sz w:val="28"/>
          <w:szCs w:val="28"/>
          <w:lang w:eastAsia="vi-VN"/>
        </w:rPr>
        <w:t>“Điều 64a. Cơ quan thanh tra và Kiểm toán nhà nước</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1. Khi xây dựng kế hoạch kiểm toán hằng năm, Kiểm toán nhà nước trong phạm vi nhiệm vụ, quyền hạn của mình có trách nhiệm chủ trì, phối hợp với Thanh tra Chính phủ để xử lý trùng lặp, chồng chéo.</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2. Cơ quan thanh tra trong phạm vi nhiệm vụ, quyền hạn của mình có trách nhiệm phối hợp với Kiểm toán nhà nước xử lý trùng lặp, chồng chéo trong hoạt động thanh tra, kiểm toán.</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3. Khi tiến hành hoạt động kiểm toán, thanh tra, nếu phát hiện trùng lặp, chồng chéo, Kiểm toán nhà nước chủ trì, phối hợp với cơ quan thanh tra để xử lý.”.</w:t>
      </w:r>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bookmarkStart w:id="40" w:name="khoan_11_1"/>
      <w:r w:rsidRPr="00953CC2">
        <w:rPr>
          <w:rFonts w:asciiTheme="majorHAnsi" w:eastAsia="Times New Roman" w:hAnsiTheme="majorHAnsi" w:cstheme="majorHAnsi"/>
          <w:color w:val="000000"/>
          <w:sz w:val="28"/>
          <w:szCs w:val="28"/>
          <w:lang w:eastAsia="vi-VN"/>
        </w:rPr>
        <w:t>11. Sửa đổi, bổ sung</w:t>
      </w:r>
      <w:bookmarkEnd w:id="40"/>
      <w:r w:rsidRPr="00953CC2">
        <w:rPr>
          <w:rFonts w:asciiTheme="majorHAnsi" w:eastAsia="Times New Roman" w:hAnsiTheme="majorHAnsi" w:cstheme="majorHAnsi"/>
          <w:color w:val="000000"/>
          <w:sz w:val="28"/>
          <w:szCs w:val="28"/>
          <w:lang w:eastAsia="vi-VN"/>
        </w:rPr>
        <w:t> </w:t>
      </w:r>
      <w:bookmarkStart w:id="41" w:name="dc_18"/>
      <w:r w:rsidRPr="00953CC2">
        <w:rPr>
          <w:rFonts w:asciiTheme="majorHAnsi" w:eastAsia="Times New Roman" w:hAnsiTheme="majorHAnsi" w:cstheme="majorHAnsi"/>
          <w:color w:val="000000"/>
          <w:sz w:val="28"/>
          <w:szCs w:val="28"/>
          <w:lang w:eastAsia="vi-VN"/>
        </w:rPr>
        <w:t>khoản 2 Điều 68</w:t>
      </w:r>
      <w:bookmarkEnd w:id="41"/>
      <w:r w:rsidRPr="00953CC2">
        <w:rPr>
          <w:rFonts w:asciiTheme="majorHAnsi" w:eastAsia="Times New Roman" w:hAnsiTheme="majorHAnsi" w:cstheme="majorHAnsi"/>
          <w:color w:val="000000"/>
          <w:sz w:val="28"/>
          <w:szCs w:val="28"/>
          <w:lang w:eastAsia="vi-VN"/>
        </w:rPr>
        <w:t> </w:t>
      </w:r>
      <w:bookmarkStart w:id="42" w:name="khoan_11_1_name"/>
      <w:r w:rsidRPr="00953CC2">
        <w:rPr>
          <w:rFonts w:asciiTheme="majorHAnsi" w:eastAsia="Times New Roman" w:hAnsiTheme="majorHAnsi" w:cstheme="majorHAnsi"/>
          <w:color w:val="000000"/>
          <w:sz w:val="28"/>
          <w:szCs w:val="28"/>
          <w:lang w:eastAsia="vi-VN"/>
        </w:rPr>
        <w:t>như sau:</w:t>
      </w:r>
      <w:bookmarkEnd w:id="42"/>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“2. Cơ quan, tổ chức, cá nhân có liên quan đến hoạt động kiểm toán được nhận thông báo kết luận, kiến nghị của Kiểm toán nhà nước bằng văn bản và có trách nhiệm thực hiện kết luận, kiến nghị kiểm toán của Kiểm toán nhà nước, gửi báo cáo kết quả thực hiện cho Kiểm toán nhà nước.”.</w:t>
      </w:r>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bookmarkStart w:id="43" w:name="khoan_12_1"/>
      <w:r w:rsidRPr="00953CC2">
        <w:rPr>
          <w:rFonts w:asciiTheme="majorHAnsi" w:eastAsia="Times New Roman" w:hAnsiTheme="majorHAnsi" w:cstheme="majorHAnsi"/>
          <w:color w:val="000000"/>
          <w:sz w:val="28"/>
          <w:szCs w:val="28"/>
          <w:lang w:eastAsia="vi-VN"/>
        </w:rPr>
        <w:t>12. Sửa đổi, bổ sung tên Chương VIII như sau:</w:t>
      </w:r>
      <w:bookmarkEnd w:id="43"/>
    </w:p>
    <w:p w:rsidR="00953CC2" w:rsidRPr="00953CC2" w:rsidRDefault="00953CC2" w:rsidP="00953CC2">
      <w:pPr>
        <w:shd w:val="clear" w:color="auto" w:fill="FFFFFF"/>
        <w:spacing w:before="120" w:after="120" w:line="234" w:lineRule="atLeast"/>
        <w:jc w:val="center"/>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“CHƯƠNG VIII</w:t>
      </w:r>
    </w:p>
    <w:p w:rsidR="00953CC2" w:rsidRPr="00953CC2" w:rsidRDefault="00953CC2" w:rsidP="00953CC2">
      <w:pPr>
        <w:shd w:val="clear" w:color="auto" w:fill="FFFFFF"/>
        <w:spacing w:before="120" w:after="120" w:line="234" w:lineRule="atLeast"/>
        <w:jc w:val="center"/>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b/>
          <w:bCs/>
          <w:color w:val="000000"/>
          <w:sz w:val="28"/>
          <w:szCs w:val="28"/>
          <w:lang w:eastAsia="vi-VN"/>
        </w:rPr>
        <w:t>KHIẾU NẠI, TỐ CÁO, KHỞI KIỆN VÀ XỬ LÝ VI PHẠM TRONG HOẠT ĐỘNG KIỂM TOÁN NHÀ NƯỚC”.</w:t>
      </w:r>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bookmarkStart w:id="44" w:name="khoan_13_1"/>
      <w:r w:rsidRPr="00953CC2">
        <w:rPr>
          <w:rFonts w:asciiTheme="majorHAnsi" w:eastAsia="Times New Roman" w:hAnsiTheme="majorHAnsi" w:cstheme="majorHAnsi"/>
          <w:color w:val="000000"/>
          <w:sz w:val="28"/>
          <w:szCs w:val="28"/>
          <w:lang w:eastAsia="vi-VN"/>
        </w:rPr>
        <w:t>13. Sửa đổi, bổ sung</w:t>
      </w:r>
      <w:bookmarkEnd w:id="44"/>
      <w:r w:rsidRPr="00953CC2">
        <w:rPr>
          <w:rFonts w:asciiTheme="majorHAnsi" w:eastAsia="Times New Roman" w:hAnsiTheme="majorHAnsi" w:cstheme="majorHAnsi"/>
          <w:color w:val="000000"/>
          <w:sz w:val="28"/>
          <w:szCs w:val="28"/>
          <w:lang w:eastAsia="vi-VN"/>
        </w:rPr>
        <w:t> </w:t>
      </w:r>
      <w:bookmarkStart w:id="45" w:name="dc_19"/>
      <w:r w:rsidRPr="00953CC2">
        <w:rPr>
          <w:rFonts w:asciiTheme="majorHAnsi" w:eastAsia="Times New Roman" w:hAnsiTheme="majorHAnsi" w:cstheme="majorHAnsi"/>
          <w:color w:val="000000"/>
          <w:sz w:val="28"/>
          <w:szCs w:val="28"/>
          <w:lang w:eastAsia="vi-VN"/>
        </w:rPr>
        <w:t>Điều 69</w:t>
      </w:r>
      <w:bookmarkEnd w:id="45"/>
      <w:r w:rsidRPr="00953CC2">
        <w:rPr>
          <w:rFonts w:asciiTheme="majorHAnsi" w:eastAsia="Times New Roman" w:hAnsiTheme="majorHAnsi" w:cstheme="majorHAnsi"/>
          <w:color w:val="000000"/>
          <w:sz w:val="28"/>
          <w:szCs w:val="28"/>
          <w:lang w:eastAsia="vi-VN"/>
        </w:rPr>
        <w:t> </w:t>
      </w:r>
      <w:bookmarkStart w:id="46" w:name="khoan_13_1_name"/>
      <w:r w:rsidRPr="00953CC2">
        <w:rPr>
          <w:rFonts w:asciiTheme="majorHAnsi" w:eastAsia="Times New Roman" w:hAnsiTheme="majorHAnsi" w:cstheme="majorHAnsi"/>
          <w:color w:val="000000"/>
          <w:sz w:val="28"/>
          <w:szCs w:val="28"/>
          <w:lang w:eastAsia="vi-VN"/>
        </w:rPr>
        <w:t>như sau:</w:t>
      </w:r>
      <w:bookmarkEnd w:id="46"/>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b/>
          <w:bCs/>
          <w:color w:val="000000"/>
          <w:sz w:val="28"/>
          <w:szCs w:val="28"/>
          <w:lang w:eastAsia="vi-VN"/>
        </w:rPr>
        <w:t>“Điều 69. Khiếu nại và giải quyết khiếu nại trong hoạt động kiểm toán nhà nước</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1. Việc khiếu nại, giải quyết khiếu nại trong hoạt động kiểm toán nhà nước được thực hiện theo quy định của Luật này và các quy định khác của Luật Khiếu nại mà không trái với quy định của Luật này.</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2. Khiếu nại trong hoạt động kiểm toán nhà nước bao gồm:</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a) Khiếu nại về hành vi của Trưởng Đoàn kiểm toán, Tổ trưởng Tổ kiểm toán, thành viên Đoàn kiểm toán;</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b) Khiếu nại về đánh giá, xác nhận, kết luận, kiến nghị kiểm toán trong báo cáo kiểm toán, thông báo kết quả kiểm toán, thông báo kết luận, kiến nghị của Kiểm toán nhà nước.</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 xml:space="preserve">3. Đơn vị được kiểm toán, cơ quan, tổ chức, cá nhân có liên quan đến hoạt động kiểm toán thực hiện quyền khiếu nại (sau đây gọi là người khiếu nại) về hành vi của Trưởng Đoàn kiểm toán, Tổ trưởng Tổ kiểm toán, thành viên Đoàn kiểm toán, về đánh giá, xác nhận, kết luận, kiến nghị kiểm toán trong báo cáo kiểm </w:t>
      </w:r>
      <w:r w:rsidRPr="00953CC2">
        <w:rPr>
          <w:rFonts w:asciiTheme="majorHAnsi" w:eastAsia="Times New Roman" w:hAnsiTheme="majorHAnsi" w:cstheme="majorHAnsi"/>
          <w:color w:val="000000"/>
          <w:sz w:val="28"/>
          <w:szCs w:val="28"/>
          <w:lang w:eastAsia="vi-VN"/>
        </w:rPr>
        <w:lastRenderedPageBreak/>
        <w:t>toán, thông báo kết quả kiểm toán, thông báo kết luận, kiến nghị của Kiểm toán nhà nước khi có căn cứ cho rằng hành vi, đánh giá, xác nhận, kết luận, kiến nghị kiểm toán đó là trái pháp luật, xâm phạm quyền và lợi ích hợp pháp của mình.</w:t>
      </w:r>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4. Thời hiệu khiếu nại là 30 ngày, kể từ ngày người khiếu nại nhận được báo cáo kiểm toán, thông báo kết quả kiểm toán, thông báo kết luận, kiến nghị của Kiểm toán nhà nước hoặc kể từ ngày biết được hành vi của Trưởng Đoàn kiểm toán, Tổ trưởng Tổ kiểm toán, thành viên Đoàn kiểm toán. Trường hợp cơ quan, tổ chức, cá nhân có liên quan đến hoạt động kiểm toán khiếu nại về nghĩa vụ thuế trong thông báo kết luận, kiến nghị của Kiểm toán nhà nước thì thời hiệu khiếu nại là 30 ngày, kể từ ngày nhận được thông báo về việc xác định nghĩa vụ thuế theo quy định tại </w:t>
      </w:r>
      <w:bookmarkStart w:id="47" w:name="dc_20"/>
      <w:r w:rsidRPr="00953CC2">
        <w:rPr>
          <w:rFonts w:asciiTheme="majorHAnsi" w:eastAsia="Times New Roman" w:hAnsiTheme="majorHAnsi" w:cstheme="majorHAnsi"/>
          <w:color w:val="000000"/>
          <w:sz w:val="28"/>
          <w:szCs w:val="28"/>
          <w:lang w:eastAsia="vi-VN"/>
        </w:rPr>
        <w:t>điểm b khoản 2 Điều 21 của Luật Quản lý thuế số 38/2019/QH14</w:t>
      </w:r>
      <w:bookmarkEnd w:id="47"/>
      <w:r w:rsidRPr="00953CC2">
        <w:rPr>
          <w:rFonts w:asciiTheme="majorHAnsi" w:eastAsia="Times New Roman" w:hAnsiTheme="majorHAnsi" w:cstheme="majorHAnsi"/>
          <w:color w:val="000000"/>
          <w:sz w:val="28"/>
          <w:szCs w:val="28"/>
          <w:lang w:eastAsia="vi-VN"/>
        </w:rPr>
        <w:t>.</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Trường hợp người khiếu nại không thực hiện được quyền khiếu nại theo đúng thời hiệu vì ốm đau, thiên tai, địch họa, đi công tác, học tập ở nơi xa hoặc vì những trở ngại khách quan khác thì thời gian có trở ngại đó không tính vào thời hiệu khiếu nại.</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5. Khi khiếu nại, người khiếu nại phải có đơn khiếu nại gửi Tổng Kiểm toán nhà nước, kèm theo thông tin, chứng cứ bổ sung (nếu có) chứng minh cho khiếu nại của mình là có căn cứ và hợp pháp. Đơn khiếu nại phải có các nội dung chủ yếu sau đây:</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a) Ngày, tháng, năm làm đơn khiếu nại;</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b) Tên, địa chỉ của người khiếu nại;</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c) Nội dung khiếu nại;</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d) Lý do khiếu nại và yêu cầu giải quyết của người khiếu nại;</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đ) Chữ ký, con dấu (nếu có) của người khiếu nại.</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6. Trong thời hạn 10 ngày, kể từ ngày nhận được đơn khiếu nại, Tổng Kiểm toán nhà nước có trách nhiệm thụ lý giải quyết và thông báo bằng văn bản cho người khiếu nại; trường hợp không thụ lý giải quyết thì phải trả lời bằng văn bản và nêu rõ lý do.</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7. Việc giải quyết khiếu nại trong hoạt động kiểm toán nhà nước được quy định như sau:</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a) Thời hạn giải quyết khiếu nại không quá 30 ngày, kể từ ngày thụ lý đơn khiếu nại; đối với vụ việc phức tạp, thời hạn giải quyết khiếu nại có thể kéo dài nhưng không quá 45 ngày, kể từ ngày thụ lý. Trường hợp người khiếu nại ở vùng sâu, vùng xa đi lại khó khăn thì thời hạn giải quyết khiếu nại không quá 45 ngày, kể từ ngày thụ lý; đối với vụ việc phức tạp thì thời hạn giải quyết có thể kéo dài nhưng không quá 60 ngày, kể từ ngày thụ lý;</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lastRenderedPageBreak/>
        <w:t>b) Trong quá trình giải quyết khiếu nại, nếu xét thấy việc thi hành một phần hoặc toàn bộ kết luận, kiến nghị kiểm toán của Kiểm toán nhà nước bị khiếu nại sẽ gây hậu quả khó khắc phục thì Tổng Kiểm toán nhà nước ra quyết định tạm đình chỉ việc thi hành một phần hoặc toàn bộ kết luận, kiến nghị kiểm toán đó. Quyết định tạm đình chỉ của Tổng Kiểm toán nhà nước hết hiệu lực kể từ ngày quyết định giải quyết khiếu nại trong hoạt động kiểm toán nhà nước có hiệu lực pháp luật;</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c) Trong thời hạn giải quyết khiếu nại, Tổng Kiểm toán nhà nước phải ban hành quyết định giải quyết khiếu nại trong hoạt động kiểm toán nhà nước.</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8. Quyết định giải quyết khiếu nại trong hoạt động kiểm toán nhà nước có hiệu lực pháp luật kể từ ngày ký và phải được gửi ngay đến người khiếu nại và cơ quan, tổ chức, cá nhân có liên quan để thi hành. Quyết định giải quyết khiếu nại trong hoạt động kiểm toán nhà nước phải có các nội dung chủ yếu sau đây:</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a) Ngày, tháng, năm ra quyết định;</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b) Tên, địa chỉ người khiếu nại, người bị khiếu nại;</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c) Nội dung khiếu nại;</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d) Kết quả xác minh nội dung khiếu nại;</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đ) Kết quả đối thoại (nếu có);</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e) Căn cứ pháp luật để giải quyết khiếu nại;</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g) Kết luận nội dung khiếu nại;</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h) Giữ nguyên, sửa đổi, bổ sung hoặc hủy bỏ một phần hay toàn bộ đánh giá, xác nhận, kết luận, kiến nghị kiểm toán bị khiếu nại; giữ nguyên hoặc chấm dứt hành vi bị khiếu nại; giải quyết các vấn đề cụ thể trong nội dung khiếu nại;</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i) Việc bồi thường thiệt hại cho người bị khiếu nại (nếu có);</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k) Quyền khởi kiện tại Tòa án.</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9. Trường hợp sửa đổi, bổ sung hoặc hủy bỏ một phần hay toàn bộ đánh giá, xác nhận, kết luận, kiến nghị kiểm toán theo quy ánh tại khoản 8 Điều này, Tổng Kiểm toán nhà nước có trách nhiệm điều chỉnh báo cáo kiểm toán và gửi báo cáo kiểm toán, thông báo kết quả kiểm toán, thông báo kết luận, kiến nghị đã điều chỉnh cho người khiếu nại, cơ quan, tổ chức, cá nhân có liên quan trong thời hạn 10 ngày làm việc.</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10. Trong quá trình khiếu nại, người khiếu nại vẫn phải thực hiện đầy đủ, kịp thời kết luận, kiến nghị kiểm toán của Kiểm toán nhà nước, trừ trường hợp Tổng Kiểm toán nhà nước quyết định tạm đình chỉ thực hiện kết luận, kiến nghị kiểm toán của Kiểm toán nhà nước.”.</w:t>
      </w:r>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bookmarkStart w:id="48" w:name="khoan_14_1"/>
      <w:r w:rsidRPr="00953CC2">
        <w:rPr>
          <w:rFonts w:asciiTheme="majorHAnsi" w:eastAsia="Times New Roman" w:hAnsiTheme="majorHAnsi" w:cstheme="majorHAnsi"/>
          <w:color w:val="000000"/>
          <w:sz w:val="28"/>
          <w:szCs w:val="28"/>
          <w:lang w:eastAsia="vi-VN"/>
        </w:rPr>
        <w:t>14. Bổ sung Điều 69a vào sau</w:t>
      </w:r>
      <w:bookmarkEnd w:id="48"/>
      <w:r w:rsidRPr="00953CC2">
        <w:rPr>
          <w:rFonts w:asciiTheme="majorHAnsi" w:eastAsia="Times New Roman" w:hAnsiTheme="majorHAnsi" w:cstheme="majorHAnsi"/>
          <w:color w:val="000000"/>
          <w:sz w:val="28"/>
          <w:szCs w:val="28"/>
          <w:lang w:eastAsia="vi-VN"/>
        </w:rPr>
        <w:t> </w:t>
      </w:r>
      <w:bookmarkStart w:id="49" w:name="dc_21"/>
      <w:r w:rsidRPr="00953CC2">
        <w:rPr>
          <w:rFonts w:asciiTheme="majorHAnsi" w:eastAsia="Times New Roman" w:hAnsiTheme="majorHAnsi" w:cstheme="majorHAnsi"/>
          <w:color w:val="000000"/>
          <w:sz w:val="28"/>
          <w:szCs w:val="28"/>
          <w:lang w:eastAsia="vi-VN"/>
        </w:rPr>
        <w:t>Điều 69</w:t>
      </w:r>
      <w:bookmarkEnd w:id="49"/>
      <w:r w:rsidRPr="00953CC2">
        <w:rPr>
          <w:rFonts w:asciiTheme="majorHAnsi" w:eastAsia="Times New Roman" w:hAnsiTheme="majorHAnsi" w:cstheme="majorHAnsi"/>
          <w:color w:val="000000"/>
          <w:sz w:val="28"/>
          <w:szCs w:val="28"/>
          <w:lang w:eastAsia="vi-VN"/>
        </w:rPr>
        <w:t> </w:t>
      </w:r>
      <w:bookmarkStart w:id="50" w:name="khoan_14_1_name"/>
      <w:r w:rsidRPr="00953CC2">
        <w:rPr>
          <w:rFonts w:asciiTheme="majorHAnsi" w:eastAsia="Times New Roman" w:hAnsiTheme="majorHAnsi" w:cstheme="majorHAnsi"/>
          <w:color w:val="000000"/>
          <w:sz w:val="28"/>
          <w:szCs w:val="28"/>
          <w:lang w:eastAsia="vi-VN"/>
        </w:rPr>
        <w:t>như sau:</w:t>
      </w:r>
      <w:bookmarkEnd w:id="50"/>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b/>
          <w:bCs/>
          <w:color w:val="000000"/>
          <w:sz w:val="28"/>
          <w:szCs w:val="28"/>
          <w:lang w:eastAsia="vi-VN"/>
        </w:rPr>
        <w:lastRenderedPageBreak/>
        <w:t>“Điều 69a. Khởi kiện quyết định giải quyết khiếu nại trong hoạt động kiểm toán nhà nước</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1. Quyết định giải quyết khiếu nại trong hoạt động kiểm toán nhà nước bị khởi kiện bao gồm:</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a) Quyết định giải quyết khiếu nại về hành vi của Trưởng Đoàn kiểm toán, Tổ trưởng Tổ kiểm toán, thành viên Đoàn kiểm toán;</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b) Quyết định giải quyết khiếu nại về đánh giá, xác nhận, kết luận, kiến nghị kiểm toán của Kiểm toán nhà nước trong báo cáo kiểm toán, thông báo kết quả kiểm toán, thông báo kết luận, kiến nghị của Kiểm toán nhà nước.</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2. Trong thời hạn 30 ngày, kể từ ngày nhận được quyết định giải quyết khiếu nại trong hoạt động kiểm toán nhà nước mà người khiếu nại không đồng ý thì có quyền khởi kiện một phần hoặc toàn bộ nội dung của quyết định giải quyết khiếu nại trong hoạt động kiểm toán nhà nước tại Tòa án có thẩm quyền theo quy định của Luật Tố tụng hành chính.</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3. Trường hợp Tòa án thụ lý đơn khởi kiện theo quy định tại khoản 2 Điều này, Kiểm toán nhà nước có trách nhiệm chuyển hồ sơ vụ việc đến Tòa án trong thời hạn 10 ngày làm việc, kể từ ngày nhận được yêu cầu của Tòa án.</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4. Trường hợp bản án, quyết định của Tòa án tuyên hủy một phần hoặc toàn bộ quyết định giải quyết khiếu nại trong hoạt động kiểm toán nhà nước, Tổng Kiểm toán nhà nước có trách nhiệm giải quyết lại vụ việc và điều chỉnh báo cáo kiểm toán, gửi báo cáo kiểm toán, thông báo kết quả kiểm toán, thông báo kết luận, kiến nghị đã điều chỉnh cho người khởi kiện trong thời hạn 10 ngày làm việc, kể từ ngày bản án, quyết định của Tòa án có hiệu lực pháp luật.”.</w:t>
      </w:r>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bookmarkStart w:id="51" w:name="khoan_15_1"/>
      <w:r w:rsidRPr="00953CC2">
        <w:rPr>
          <w:rFonts w:asciiTheme="majorHAnsi" w:eastAsia="Times New Roman" w:hAnsiTheme="majorHAnsi" w:cstheme="majorHAnsi"/>
          <w:color w:val="000000"/>
          <w:sz w:val="28"/>
          <w:szCs w:val="28"/>
          <w:lang w:eastAsia="vi-VN"/>
        </w:rPr>
        <w:t>15. Thay thế một số cụm từ tại một số điều, khoản, điểm như sau:</w:t>
      </w:r>
      <w:bookmarkEnd w:id="51"/>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a) Thay thế cụm từ “tổ chức, cá nhân có liên quan” bằng cụm từ “cơ quan, tổ chức, cá nhân có liên quan đến hoạt động kiểm toán” tại </w:t>
      </w:r>
      <w:bookmarkStart w:id="52" w:name="dc_22"/>
      <w:r w:rsidRPr="00953CC2">
        <w:rPr>
          <w:rFonts w:asciiTheme="majorHAnsi" w:eastAsia="Times New Roman" w:hAnsiTheme="majorHAnsi" w:cstheme="majorHAnsi"/>
          <w:color w:val="000000"/>
          <w:sz w:val="28"/>
          <w:szCs w:val="28"/>
          <w:lang w:eastAsia="vi-VN"/>
        </w:rPr>
        <w:t>khoản 2 Điều 8, điểm b khoản 2 Điều 39, điểm b khoản 2 Điều 41 và điểm b khoản 2 Điều 42</w:t>
      </w:r>
      <w:bookmarkEnd w:id="52"/>
      <w:r w:rsidRPr="00953CC2">
        <w:rPr>
          <w:rFonts w:asciiTheme="majorHAnsi" w:eastAsia="Times New Roman" w:hAnsiTheme="majorHAnsi" w:cstheme="majorHAnsi"/>
          <w:color w:val="000000"/>
          <w:sz w:val="28"/>
          <w:szCs w:val="28"/>
          <w:lang w:eastAsia="vi-VN"/>
        </w:rPr>
        <w:t>;</w:t>
      </w:r>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b) Thay thế cụm từ “tổ chức, cá nhân có liên quan đến hoạt động kiểm toán” bằng cụm từ “cơ quan, tổ chức, cá nhân có liên quan đến hoạt động kiểm toán” tại </w:t>
      </w:r>
      <w:bookmarkStart w:id="53" w:name="dc_23"/>
      <w:r w:rsidRPr="00953CC2">
        <w:rPr>
          <w:rFonts w:asciiTheme="majorHAnsi" w:eastAsia="Times New Roman" w:hAnsiTheme="majorHAnsi" w:cstheme="majorHAnsi"/>
          <w:color w:val="000000"/>
          <w:sz w:val="28"/>
          <w:szCs w:val="28"/>
          <w:lang w:eastAsia="vi-VN"/>
        </w:rPr>
        <w:t>khoản 2 Điều 46</w:t>
      </w:r>
      <w:bookmarkEnd w:id="53"/>
      <w:r w:rsidRPr="00953CC2">
        <w:rPr>
          <w:rFonts w:asciiTheme="majorHAnsi" w:eastAsia="Times New Roman" w:hAnsiTheme="majorHAnsi" w:cstheme="majorHAnsi"/>
          <w:color w:val="000000"/>
          <w:sz w:val="28"/>
          <w:szCs w:val="28"/>
          <w:lang w:eastAsia="vi-VN"/>
        </w:rPr>
        <w:t>.</w:t>
      </w:r>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bookmarkStart w:id="54" w:name="khoan_16_1"/>
      <w:r w:rsidRPr="00953CC2">
        <w:rPr>
          <w:rFonts w:asciiTheme="majorHAnsi" w:eastAsia="Times New Roman" w:hAnsiTheme="majorHAnsi" w:cstheme="majorHAnsi"/>
          <w:color w:val="000000"/>
          <w:sz w:val="28"/>
          <w:szCs w:val="28"/>
          <w:lang w:eastAsia="vi-VN"/>
        </w:rPr>
        <w:t>16. Bãi bỏ</w:t>
      </w:r>
      <w:bookmarkEnd w:id="54"/>
      <w:r w:rsidRPr="00953CC2">
        <w:rPr>
          <w:rFonts w:asciiTheme="majorHAnsi" w:eastAsia="Times New Roman" w:hAnsiTheme="majorHAnsi" w:cstheme="majorHAnsi"/>
          <w:color w:val="000000"/>
          <w:sz w:val="28"/>
          <w:szCs w:val="28"/>
          <w:lang w:eastAsia="vi-VN"/>
        </w:rPr>
        <w:t> </w:t>
      </w:r>
      <w:bookmarkStart w:id="55" w:name="dc_24"/>
      <w:r w:rsidRPr="00953CC2">
        <w:rPr>
          <w:rFonts w:asciiTheme="majorHAnsi" w:eastAsia="Times New Roman" w:hAnsiTheme="majorHAnsi" w:cstheme="majorHAnsi"/>
          <w:color w:val="000000"/>
          <w:sz w:val="28"/>
          <w:szCs w:val="28"/>
          <w:lang w:eastAsia="vi-VN"/>
        </w:rPr>
        <w:t>khoản 7 Điều 57</w:t>
      </w:r>
      <w:bookmarkEnd w:id="55"/>
      <w:r w:rsidRPr="00953CC2">
        <w:rPr>
          <w:rFonts w:asciiTheme="majorHAnsi" w:eastAsia="Times New Roman" w:hAnsiTheme="majorHAnsi" w:cstheme="majorHAnsi"/>
          <w:color w:val="000000"/>
          <w:sz w:val="28"/>
          <w:szCs w:val="28"/>
          <w:lang w:eastAsia="vi-VN"/>
        </w:rPr>
        <w:t>.</w:t>
      </w:r>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bookmarkStart w:id="56" w:name="dieu_2"/>
      <w:r w:rsidRPr="00953CC2">
        <w:rPr>
          <w:rFonts w:asciiTheme="majorHAnsi" w:eastAsia="Times New Roman" w:hAnsiTheme="majorHAnsi" w:cstheme="majorHAnsi"/>
          <w:b/>
          <w:bCs/>
          <w:color w:val="000000"/>
          <w:sz w:val="28"/>
          <w:szCs w:val="28"/>
          <w:lang w:eastAsia="vi-VN"/>
        </w:rPr>
        <w:t>Điều 2. Sửa đổi, bổ sung một số điều của Luật Tố tụng hành chính số 93/2015/QH13</w:t>
      </w:r>
      <w:bookmarkEnd w:id="56"/>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bookmarkStart w:id="57" w:name="khoan_1_2"/>
      <w:r w:rsidRPr="00953CC2">
        <w:rPr>
          <w:rFonts w:asciiTheme="majorHAnsi" w:eastAsia="Times New Roman" w:hAnsiTheme="majorHAnsi" w:cstheme="majorHAnsi"/>
          <w:color w:val="000000"/>
          <w:sz w:val="28"/>
          <w:szCs w:val="28"/>
          <w:lang w:eastAsia="vi-VN"/>
        </w:rPr>
        <w:t>1. Bổ sung khoản 6a vào sau</w:t>
      </w:r>
      <w:bookmarkEnd w:id="57"/>
      <w:r w:rsidRPr="00953CC2">
        <w:rPr>
          <w:rFonts w:asciiTheme="majorHAnsi" w:eastAsia="Times New Roman" w:hAnsiTheme="majorHAnsi" w:cstheme="majorHAnsi"/>
          <w:color w:val="000000"/>
          <w:sz w:val="28"/>
          <w:szCs w:val="28"/>
          <w:lang w:eastAsia="vi-VN"/>
        </w:rPr>
        <w:t> </w:t>
      </w:r>
      <w:bookmarkStart w:id="58" w:name="dc_25"/>
      <w:r w:rsidRPr="00953CC2">
        <w:rPr>
          <w:rFonts w:asciiTheme="majorHAnsi" w:eastAsia="Times New Roman" w:hAnsiTheme="majorHAnsi" w:cstheme="majorHAnsi"/>
          <w:color w:val="000000"/>
          <w:sz w:val="28"/>
          <w:szCs w:val="28"/>
          <w:lang w:eastAsia="vi-VN"/>
        </w:rPr>
        <w:t>khoản 6 Điều 45</w:t>
      </w:r>
      <w:bookmarkEnd w:id="58"/>
      <w:r w:rsidRPr="00953CC2">
        <w:rPr>
          <w:rFonts w:asciiTheme="majorHAnsi" w:eastAsia="Times New Roman" w:hAnsiTheme="majorHAnsi" w:cstheme="majorHAnsi"/>
          <w:color w:val="000000"/>
          <w:sz w:val="28"/>
          <w:szCs w:val="28"/>
          <w:lang w:eastAsia="vi-VN"/>
        </w:rPr>
        <w:t> </w:t>
      </w:r>
      <w:bookmarkStart w:id="59" w:name="khoan_1_2_name"/>
      <w:r w:rsidRPr="00953CC2">
        <w:rPr>
          <w:rFonts w:asciiTheme="majorHAnsi" w:eastAsia="Times New Roman" w:hAnsiTheme="majorHAnsi" w:cstheme="majorHAnsi"/>
          <w:color w:val="000000"/>
          <w:sz w:val="28"/>
          <w:szCs w:val="28"/>
          <w:lang w:eastAsia="vi-VN"/>
        </w:rPr>
        <w:t>như sau:</w:t>
      </w:r>
      <w:bookmarkEnd w:id="59"/>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“6a. Đã tham gia vào việc lập báo cáo kiểm toán, ra quyết định giải quyết khiếu nại trong hoạt động kiểm toán nhà nước bị khởi kiện;”.</w:t>
      </w:r>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bookmarkStart w:id="60" w:name="khoan_2_2"/>
      <w:r w:rsidRPr="00953CC2">
        <w:rPr>
          <w:rFonts w:asciiTheme="majorHAnsi" w:eastAsia="Times New Roman" w:hAnsiTheme="majorHAnsi" w:cstheme="majorHAnsi"/>
          <w:color w:val="000000"/>
          <w:sz w:val="28"/>
          <w:szCs w:val="28"/>
          <w:lang w:eastAsia="vi-VN"/>
        </w:rPr>
        <w:t>2. Sửa đổi, bổ sung</w:t>
      </w:r>
      <w:bookmarkEnd w:id="60"/>
      <w:r w:rsidRPr="00953CC2">
        <w:rPr>
          <w:rFonts w:asciiTheme="majorHAnsi" w:eastAsia="Times New Roman" w:hAnsiTheme="majorHAnsi" w:cstheme="majorHAnsi"/>
          <w:color w:val="000000"/>
          <w:sz w:val="28"/>
          <w:szCs w:val="28"/>
          <w:lang w:eastAsia="vi-VN"/>
        </w:rPr>
        <w:t> </w:t>
      </w:r>
      <w:bookmarkStart w:id="61" w:name="dc_26"/>
      <w:r w:rsidRPr="00953CC2">
        <w:rPr>
          <w:rFonts w:asciiTheme="majorHAnsi" w:eastAsia="Times New Roman" w:hAnsiTheme="majorHAnsi" w:cstheme="majorHAnsi"/>
          <w:color w:val="000000"/>
          <w:sz w:val="28"/>
          <w:szCs w:val="28"/>
          <w:lang w:eastAsia="vi-VN"/>
        </w:rPr>
        <w:t>khoản 1 Điều 68</w:t>
      </w:r>
      <w:bookmarkEnd w:id="61"/>
      <w:r w:rsidRPr="00953CC2">
        <w:rPr>
          <w:rFonts w:asciiTheme="majorHAnsi" w:eastAsia="Times New Roman" w:hAnsiTheme="majorHAnsi" w:cstheme="majorHAnsi"/>
          <w:color w:val="000000"/>
          <w:sz w:val="28"/>
          <w:szCs w:val="28"/>
          <w:lang w:eastAsia="vi-VN"/>
        </w:rPr>
        <w:t> </w:t>
      </w:r>
      <w:bookmarkStart w:id="62" w:name="khoan_2_2_name"/>
      <w:r w:rsidRPr="00953CC2">
        <w:rPr>
          <w:rFonts w:asciiTheme="majorHAnsi" w:eastAsia="Times New Roman" w:hAnsiTheme="majorHAnsi" w:cstheme="majorHAnsi"/>
          <w:color w:val="000000"/>
          <w:sz w:val="28"/>
          <w:szCs w:val="28"/>
          <w:lang w:eastAsia="vi-VN"/>
        </w:rPr>
        <w:t>như sau:</w:t>
      </w:r>
      <w:bookmarkEnd w:id="62"/>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lastRenderedPageBreak/>
        <w:t>“1. Tạm đình chỉ việc thi hành quyết định hành chính, quyết định kỷ luật buộc thôi việc, quyết định xử lý vụ việc cạnh tranh, một phần hoặc toàn bộ kết luận, kiến nghị kiểm toán của Kiểm toán nhà nước.”.</w:t>
      </w:r>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bookmarkStart w:id="63" w:name="khoan_3_2"/>
      <w:r w:rsidRPr="00953CC2">
        <w:rPr>
          <w:rFonts w:asciiTheme="majorHAnsi" w:eastAsia="Times New Roman" w:hAnsiTheme="majorHAnsi" w:cstheme="majorHAnsi"/>
          <w:color w:val="000000"/>
          <w:sz w:val="28"/>
          <w:szCs w:val="28"/>
          <w:lang w:eastAsia="vi-VN"/>
        </w:rPr>
        <w:t>3. Sửa đổi, bổ sung</w:t>
      </w:r>
      <w:bookmarkEnd w:id="63"/>
      <w:r w:rsidRPr="00953CC2">
        <w:rPr>
          <w:rFonts w:asciiTheme="majorHAnsi" w:eastAsia="Times New Roman" w:hAnsiTheme="majorHAnsi" w:cstheme="majorHAnsi"/>
          <w:color w:val="000000"/>
          <w:sz w:val="28"/>
          <w:szCs w:val="28"/>
          <w:lang w:eastAsia="vi-VN"/>
        </w:rPr>
        <w:t> </w:t>
      </w:r>
      <w:bookmarkStart w:id="64" w:name="dc_27"/>
      <w:r w:rsidRPr="00953CC2">
        <w:rPr>
          <w:rFonts w:asciiTheme="majorHAnsi" w:eastAsia="Times New Roman" w:hAnsiTheme="majorHAnsi" w:cstheme="majorHAnsi"/>
          <w:color w:val="000000"/>
          <w:sz w:val="28"/>
          <w:szCs w:val="28"/>
          <w:lang w:eastAsia="vi-VN"/>
        </w:rPr>
        <w:t>Điều 69</w:t>
      </w:r>
      <w:bookmarkEnd w:id="64"/>
      <w:r w:rsidRPr="00953CC2">
        <w:rPr>
          <w:rFonts w:asciiTheme="majorHAnsi" w:eastAsia="Times New Roman" w:hAnsiTheme="majorHAnsi" w:cstheme="majorHAnsi"/>
          <w:color w:val="000000"/>
          <w:sz w:val="28"/>
          <w:szCs w:val="28"/>
          <w:lang w:eastAsia="vi-VN"/>
        </w:rPr>
        <w:t> </w:t>
      </w:r>
      <w:bookmarkStart w:id="65" w:name="khoan_3_2_name"/>
      <w:r w:rsidRPr="00953CC2">
        <w:rPr>
          <w:rFonts w:asciiTheme="majorHAnsi" w:eastAsia="Times New Roman" w:hAnsiTheme="majorHAnsi" w:cstheme="majorHAnsi"/>
          <w:color w:val="000000"/>
          <w:sz w:val="28"/>
          <w:szCs w:val="28"/>
          <w:lang w:eastAsia="vi-VN"/>
        </w:rPr>
        <w:t>như sau:</w:t>
      </w:r>
      <w:bookmarkEnd w:id="65"/>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b/>
          <w:bCs/>
          <w:color w:val="000000"/>
          <w:sz w:val="28"/>
          <w:szCs w:val="28"/>
          <w:lang w:eastAsia="vi-VN"/>
        </w:rPr>
        <w:t>“Điều 69. Tạm đình chỉ việc thi hành quyết định hành chính, quyết định kỷ luật buộc thôi việc, quyết định xử lý vụ việc cạnh tranh, kết luận, kiến nghị kiểm toán của Kiểm toán nhà nước</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1. Tạm đình chỉ việc thi hành quyết định hành chính, quyết định kỷ luật buộc thôi việc, quyết định xử lý vụ việc cạnh tranh được áp dụng nếu trong quá trình giải quyết vụ án có căn cứ cho rằng việc thi hành quyết định đó sẽ dẫn đến hậu quả nghiêm trọng không thể khắc phục.</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2. Tạm đình chỉ việc thi hành một phần hoặc toàn bộ kết luận, kiến nghị kiểm toán của Kiểm toán nhà nước nếu trong quá trình giải quyết vụ án có căn cứ cho rằng việc thi hành một phần hoặc toàn bộ kết luận, kiến nghị kiểm toán đó sẽ dẫn đến hậu quả nghiêm trọng không thể khắc phục.”.</w:t>
      </w:r>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bookmarkStart w:id="66" w:name="khoan_4_2"/>
      <w:r w:rsidRPr="00953CC2">
        <w:rPr>
          <w:rFonts w:asciiTheme="majorHAnsi" w:eastAsia="Times New Roman" w:hAnsiTheme="majorHAnsi" w:cstheme="majorHAnsi"/>
          <w:color w:val="000000"/>
          <w:sz w:val="28"/>
          <w:szCs w:val="28"/>
          <w:lang w:eastAsia="vi-VN"/>
        </w:rPr>
        <w:t>4. Sửa đổi, bổ sung</w:t>
      </w:r>
      <w:bookmarkEnd w:id="66"/>
      <w:r w:rsidRPr="00953CC2">
        <w:rPr>
          <w:rFonts w:asciiTheme="majorHAnsi" w:eastAsia="Times New Roman" w:hAnsiTheme="majorHAnsi" w:cstheme="majorHAnsi"/>
          <w:color w:val="000000"/>
          <w:sz w:val="28"/>
          <w:szCs w:val="28"/>
          <w:lang w:eastAsia="vi-VN"/>
        </w:rPr>
        <w:t> </w:t>
      </w:r>
      <w:bookmarkStart w:id="67" w:name="dc_28"/>
      <w:r w:rsidRPr="00953CC2">
        <w:rPr>
          <w:rFonts w:asciiTheme="majorHAnsi" w:eastAsia="Times New Roman" w:hAnsiTheme="majorHAnsi" w:cstheme="majorHAnsi"/>
          <w:color w:val="000000"/>
          <w:sz w:val="28"/>
          <w:szCs w:val="28"/>
          <w:lang w:eastAsia="vi-VN"/>
        </w:rPr>
        <w:t>khoản 2 Điều 115</w:t>
      </w:r>
      <w:bookmarkEnd w:id="67"/>
      <w:r w:rsidRPr="00953CC2">
        <w:rPr>
          <w:rFonts w:asciiTheme="majorHAnsi" w:eastAsia="Times New Roman" w:hAnsiTheme="majorHAnsi" w:cstheme="majorHAnsi"/>
          <w:color w:val="000000"/>
          <w:sz w:val="28"/>
          <w:szCs w:val="28"/>
          <w:lang w:eastAsia="vi-VN"/>
        </w:rPr>
        <w:t> </w:t>
      </w:r>
      <w:bookmarkStart w:id="68" w:name="khoan_4_2_name"/>
      <w:r w:rsidRPr="00953CC2">
        <w:rPr>
          <w:rFonts w:asciiTheme="majorHAnsi" w:eastAsia="Times New Roman" w:hAnsiTheme="majorHAnsi" w:cstheme="majorHAnsi"/>
          <w:color w:val="000000"/>
          <w:sz w:val="28"/>
          <w:szCs w:val="28"/>
          <w:lang w:eastAsia="vi-VN"/>
        </w:rPr>
        <w:t>như sau:</w:t>
      </w:r>
      <w:bookmarkEnd w:id="68"/>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“2. Cơ quan, tổ chức, cá nhân có quyền khởi kiện vụ án đối với quyết định giải quyết khiếu nại về quyết định xử lý vụ việc cạnh tranh, quyết định giải quyết khiếu nại trong hoạt động kiểm toán nhà nước trong trường hợp không đồng ý với quyết định đó.”.</w:t>
      </w:r>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bookmarkStart w:id="69" w:name="khoan_5_2"/>
      <w:r w:rsidRPr="00953CC2">
        <w:rPr>
          <w:rFonts w:asciiTheme="majorHAnsi" w:eastAsia="Times New Roman" w:hAnsiTheme="majorHAnsi" w:cstheme="majorHAnsi"/>
          <w:color w:val="000000"/>
          <w:sz w:val="28"/>
          <w:szCs w:val="28"/>
          <w:lang w:eastAsia="vi-VN"/>
        </w:rPr>
        <w:t>5. Sửa đổi, bổ sung một số điểm của</w:t>
      </w:r>
      <w:bookmarkEnd w:id="69"/>
      <w:r w:rsidRPr="00953CC2">
        <w:rPr>
          <w:rFonts w:asciiTheme="majorHAnsi" w:eastAsia="Times New Roman" w:hAnsiTheme="majorHAnsi" w:cstheme="majorHAnsi"/>
          <w:color w:val="000000"/>
          <w:sz w:val="28"/>
          <w:szCs w:val="28"/>
          <w:lang w:eastAsia="vi-VN"/>
        </w:rPr>
        <w:t> </w:t>
      </w:r>
      <w:bookmarkStart w:id="70" w:name="dc_29"/>
      <w:r w:rsidRPr="00953CC2">
        <w:rPr>
          <w:rFonts w:asciiTheme="majorHAnsi" w:eastAsia="Times New Roman" w:hAnsiTheme="majorHAnsi" w:cstheme="majorHAnsi"/>
          <w:color w:val="000000"/>
          <w:sz w:val="28"/>
          <w:szCs w:val="28"/>
          <w:lang w:eastAsia="vi-VN"/>
        </w:rPr>
        <w:t>khoản 2 Điều 193</w:t>
      </w:r>
      <w:bookmarkEnd w:id="70"/>
      <w:r w:rsidRPr="00953CC2">
        <w:rPr>
          <w:rFonts w:asciiTheme="majorHAnsi" w:eastAsia="Times New Roman" w:hAnsiTheme="majorHAnsi" w:cstheme="majorHAnsi"/>
          <w:color w:val="000000"/>
          <w:sz w:val="28"/>
          <w:szCs w:val="28"/>
          <w:lang w:eastAsia="vi-VN"/>
        </w:rPr>
        <w:t> </w:t>
      </w:r>
      <w:bookmarkStart w:id="71" w:name="khoan_5_2_name"/>
      <w:r w:rsidRPr="00953CC2">
        <w:rPr>
          <w:rFonts w:asciiTheme="majorHAnsi" w:eastAsia="Times New Roman" w:hAnsiTheme="majorHAnsi" w:cstheme="majorHAnsi"/>
          <w:color w:val="000000"/>
          <w:sz w:val="28"/>
          <w:szCs w:val="28"/>
          <w:lang w:eastAsia="vi-VN"/>
        </w:rPr>
        <w:t>như sau:</w:t>
      </w:r>
      <w:bookmarkEnd w:id="71"/>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a) Sửa đổi, bổ sung </w:t>
      </w:r>
      <w:bookmarkStart w:id="72" w:name="dc_30"/>
      <w:r w:rsidRPr="00953CC2">
        <w:rPr>
          <w:rFonts w:asciiTheme="majorHAnsi" w:eastAsia="Times New Roman" w:hAnsiTheme="majorHAnsi" w:cstheme="majorHAnsi"/>
          <w:color w:val="000000"/>
          <w:sz w:val="28"/>
          <w:szCs w:val="28"/>
          <w:lang w:eastAsia="vi-VN"/>
        </w:rPr>
        <w:t>điểm đ khoản 2</w:t>
      </w:r>
      <w:bookmarkEnd w:id="72"/>
      <w:r w:rsidRPr="00953CC2">
        <w:rPr>
          <w:rFonts w:asciiTheme="majorHAnsi" w:eastAsia="Times New Roman" w:hAnsiTheme="majorHAnsi" w:cstheme="majorHAnsi"/>
          <w:color w:val="000000"/>
          <w:sz w:val="28"/>
          <w:szCs w:val="28"/>
          <w:lang w:eastAsia="vi-VN"/>
        </w:rPr>
        <w:t> như sau:</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“đ) Chấp nhận một phần hoặc toàn bộ yêu cầu khởi kiện, tuyên hủy một phần hoặc toàn bộ quyết định giải quyết khiếu nại về quyết định xử lý vụ việc cạnh tranh, quyết định giải quyết khiếu nại trong hoạt động kiểm toán nhà nước trái pháp luật; buộc cơ quan, người có thẩm quyền ra quyết định giải quyết khiếu nại về quyết định xử lý vụ việc cạnh tranh, quyết định giải quyết khiếu nại trong hoạt động kiểm toán nhà nước giải quyết lại vụ việc theo quy định của Luật Cạnh tranh, Luật Kiểm toán nhà nước và quy định khác của pháp luật có liên quan;”;</w:t>
      </w:r>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b) Sửa đổi, bổ sung </w:t>
      </w:r>
      <w:bookmarkStart w:id="73" w:name="dc_31"/>
      <w:r w:rsidRPr="00953CC2">
        <w:rPr>
          <w:rFonts w:asciiTheme="majorHAnsi" w:eastAsia="Times New Roman" w:hAnsiTheme="majorHAnsi" w:cstheme="majorHAnsi"/>
          <w:color w:val="000000"/>
          <w:sz w:val="28"/>
          <w:szCs w:val="28"/>
          <w:lang w:eastAsia="vi-VN"/>
        </w:rPr>
        <w:t>điểm g khoản 2</w:t>
      </w:r>
      <w:bookmarkEnd w:id="73"/>
      <w:r w:rsidRPr="00953CC2">
        <w:rPr>
          <w:rFonts w:asciiTheme="majorHAnsi" w:eastAsia="Times New Roman" w:hAnsiTheme="majorHAnsi" w:cstheme="majorHAnsi"/>
          <w:color w:val="000000"/>
          <w:sz w:val="28"/>
          <w:szCs w:val="28"/>
          <w:lang w:eastAsia="vi-VN"/>
        </w:rPr>
        <w:t> như sau:</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“g) Buộc cơ quan, tổ chức bồi thường thiệt hại, khôi phục quyền, lợi ích hợp pháp của cơ quan, tổ chức, cá nhân bị xâm phạm do quyết định hành chính, hành vi hành chính, quyết định kỷ luật buộc thôi việc, quyết định xử lý vụ việc cạnh tranh, hành vi của Trưởng Đoàn kiểm toán, Tổ trưởng Tổ kiểm toán, thành viên Đoàn kiểm toán, đánh giá, xác nhận, kết luận, kiến nghị kiểm toán của Kiểm toán nhà nước trái pháp luật gây ra;”.</w:t>
      </w:r>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bookmarkStart w:id="74" w:name="khoan_6_2"/>
      <w:r w:rsidRPr="00953CC2">
        <w:rPr>
          <w:rFonts w:asciiTheme="majorHAnsi" w:eastAsia="Times New Roman" w:hAnsiTheme="majorHAnsi" w:cstheme="majorHAnsi"/>
          <w:color w:val="000000"/>
          <w:sz w:val="28"/>
          <w:szCs w:val="28"/>
          <w:lang w:eastAsia="vi-VN"/>
        </w:rPr>
        <w:t>6. Sửa đổi, bổ sung</w:t>
      </w:r>
      <w:bookmarkEnd w:id="74"/>
      <w:r w:rsidRPr="00953CC2">
        <w:rPr>
          <w:rFonts w:asciiTheme="majorHAnsi" w:eastAsia="Times New Roman" w:hAnsiTheme="majorHAnsi" w:cstheme="majorHAnsi"/>
          <w:color w:val="000000"/>
          <w:sz w:val="28"/>
          <w:szCs w:val="28"/>
          <w:lang w:eastAsia="vi-VN"/>
        </w:rPr>
        <w:t> </w:t>
      </w:r>
      <w:bookmarkStart w:id="75" w:name="dc_32"/>
      <w:r w:rsidRPr="00953CC2">
        <w:rPr>
          <w:rFonts w:asciiTheme="majorHAnsi" w:eastAsia="Times New Roman" w:hAnsiTheme="majorHAnsi" w:cstheme="majorHAnsi"/>
          <w:color w:val="000000"/>
          <w:sz w:val="28"/>
          <w:szCs w:val="28"/>
          <w:lang w:eastAsia="vi-VN"/>
        </w:rPr>
        <w:t>điểm đ và điểm e khoản 1 Điều 296</w:t>
      </w:r>
      <w:bookmarkEnd w:id="75"/>
      <w:r w:rsidRPr="00953CC2">
        <w:rPr>
          <w:rFonts w:asciiTheme="majorHAnsi" w:eastAsia="Times New Roman" w:hAnsiTheme="majorHAnsi" w:cstheme="majorHAnsi"/>
          <w:color w:val="000000"/>
          <w:sz w:val="28"/>
          <w:szCs w:val="28"/>
          <w:lang w:eastAsia="vi-VN"/>
        </w:rPr>
        <w:t> </w:t>
      </w:r>
      <w:bookmarkStart w:id="76" w:name="khoan_6_2_name"/>
      <w:r w:rsidRPr="00953CC2">
        <w:rPr>
          <w:rFonts w:asciiTheme="majorHAnsi" w:eastAsia="Times New Roman" w:hAnsiTheme="majorHAnsi" w:cstheme="majorHAnsi"/>
          <w:color w:val="000000"/>
          <w:sz w:val="28"/>
          <w:szCs w:val="28"/>
          <w:lang w:eastAsia="vi-VN"/>
        </w:rPr>
        <w:t>như sau:</w:t>
      </w:r>
      <w:bookmarkEnd w:id="76"/>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lastRenderedPageBreak/>
        <w:t>“đ) Chấp nhận một phần hoặc toàn bộ yêu cầu khởi kiện, tuyên hủy một phần hoặc toàn bộ quyết định giải quyết khiếu nại về quyết định xử lý vụ việc cạnh tranh, quyết định giải quyết khiếu nại trong hoạt động kiểm toán nhà nước trái pháp luật; buộc cơ quan, người có thẩm quyền ra quyết định giải quyết khiếu nại về quyết định xử lý vụ việc cạnh tranh, quyết định giải quyết khiếu nại trong hoạt động kiểm toán nhà nước giải quyết lại vụ việc theo quy định của Luật Cạnh tranh, Luật Kiểm toán nhà nước và quy định khác của pháp luật có liên quan;</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e) Xác định trách nhiệm bồi thường đối với các trường hợp quy định tại các điểm b, c, d và đ khoản 1 Điều này, buộc cơ quan, tổ chức bồi thường thiệt hại, khôi phục quyền, lợi ích hợp pháp của tổ chức, cá nhân, lợi ích công cộng, lợi ích của Nhà nước, quyền, lợi ích hợp pháp của người thứ ba bị xâm phạm do quyết định hành chính, hành vi hành chính, quyết định kỷ luật buộc thôi việc, quyết định xử lý vụ việc cạnh tranh, hành vi của Trưởng Đoàn kiểm toán, Tổ trưởng Tổ kiểm toán, thành viên Đoàn kiểm toán, đánh giá, xác nhận, kết luận, kiến nghị kiểm toán của Kiểm toán nhà nước trái pháp luật gây ra; xác định trách nhiệm bồi thường thiệt hại của Tòa án nhân dân tối cao có quyết định vi phạm pháp luật nghiêm trọng bị hủy do lỗi vô ý hoặc cố ý và gây thiệt hại cho đương sự hoặc xác định trách nhiệm bồi hoàn giá trị tài sản theo quy định của pháp luật;”.</w:t>
      </w:r>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bookmarkStart w:id="77" w:name="khoan_7_2"/>
      <w:r w:rsidRPr="00953CC2">
        <w:rPr>
          <w:rFonts w:asciiTheme="majorHAnsi" w:eastAsia="Times New Roman" w:hAnsiTheme="majorHAnsi" w:cstheme="majorHAnsi"/>
          <w:color w:val="000000"/>
          <w:sz w:val="28"/>
          <w:szCs w:val="28"/>
          <w:lang w:eastAsia="vi-VN"/>
        </w:rPr>
        <w:t>7. Bổ sung cụm từ “, quyết định giải quyết khiếu nại trong hoạt động kiểm toán nhà nước” vào sau cụm từ “quyết định giải quyết khiếu nại về quyết định xử lý vụ việc cạnh tranh” tại</w:t>
      </w:r>
      <w:bookmarkEnd w:id="77"/>
      <w:r w:rsidRPr="00953CC2">
        <w:rPr>
          <w:rFonts w:asciiTheme="majorHAnsi" w:eastAsia="Times New Roman" w:hAnsiTheme="majorHAnsi" w:cstheme="majorHAnsi"/>
          <w:color w:val="000000"/>
          <w:sz w:val="28"/>
          <w:szCs w:val="28"/>
          <w:lang w:eastAsia="vi-VN"/>
        </w:rPr>
        <w:t> </w:t>
      </w:r>
      <w:bookmarkStart w:id="78" w:name="dc_33"/>
      <w:r w:rsidRPr="00953CC2">
        <w:rPr>
          <w:rFonts w:asciiTheme="majorHAnsi" w:eastAsia="Times New Roman" w:hAnsiTheme="majorHAnsi" w:cstheme="majorHAnsi"/>
          <w:color w:val="000000"/>
          <w:sz w:val="28"/>
          <w:szCs w:val="28"/>
          <w:lang w:eastAsia="vi-VN"/>
        </w:rPr>
        <w:t>khoản 8 và khoản 9 Điều 3, khoản 1 Điều 7, khoản 3 Điều 30, khoản 7 Điều 32</w:t>
      </w:r>
      <w:bookmarkEnd w:id="78"/>
      <w:r w:rsidRPr="00953CC2">
        <w:rPr>
          <w:rFonts w:asciiTheme="majorHAnsi" w:eastAsia="Times New Roman" w:hAnsiTheme="majorHAnsi" w:cstheme="majorHAnsi"/>
          <w:color w:val="000000"/>
          <w:sz w:val="28"/>
          <w:szCs w:val="28"/>
          <w:lang w:eastAsia="vi-VN"/>
        </w:rPr>
        <w:t>, </w:t>
      </w:r>
      <w:bookmarkStart w:id="79" w:name="dc_34"/>
      <w:r w:rsidRPr="00953CC2">
        <w:rPr>
          <w:rFonts w:asciiTheme="majorHAnsi" w:eastAsia="Times New Roman" w:hAnsiTheme="majorHAnsi" w:cstheme="majorHAnsi"/>
          <w:color w:val="000000"/>
          <w:sz w:val="28"/>
          <w:szCs w:val="28"/>
          <w:lang w:eastAsia="vi-VN"/>
        </w:rPr>
        <w:t>khoản 4 Điều 57, điểm d khoản 2 Điều 73, khoản 1 và khoản 2 Điều 78, điểm b khoản 2 Điều 116, điểm d khoản 1 Điều 118, điểm e khoản 1 Điều 143, khoản 1 Điều 193</w:t>
      </w:r>
      <w:bookmarkEnd w:id="79"/>
      <w:r w:rsidRPr="00953CC2">
        <w:rPr>
          <w:rFonts w:asciiTheme="majorHAnsi" w:eastAsia="Times New Roman" w:hAnsiTheme="majorHAnsi" w:cstheme="majorHAnsi"/>
          <w:color w:val="000000"/>
          <w:sz w:val="28"/>
          <w:szCs w:val="28"/>
          <w:lang w:eastAsia="vi-VN"/>
        </w:rPr>
        <w:t>, tên điều, </w:t>
      </w:r>
      <w:bookmarkStart w:id="80" w:name="dc_35"/>
      <w:r w:rsidRPr="00953CC2">
        <w:rPr>
          <w:rFonts w:asciiTheme="majorHAnsi" w:eastAsia="Times New Roman" w:hAnsiTheme="majorHAnsi" w:cstheme="majorHAnsi"/>
          <w:color w:val="000000"/>
          <w:sz w:val="28"/>
          <w:szCs w:val="28"/>
          <w:lang w:eastAsia="vi-VN"/>
        </w:rPr>
        <w:t>khoản 1 và khoản 2 Điều 235, điểm a và điểm b khoản 1 Điều 311</w:t>
      </w:r>
      <w:bookmarkEnd w:id="80"/>
      <w:r w:rsidRPr="00953CC2">
        <w:rPr>
          <w:rFonts w:asciiTheme="majorHAnsi" w:eastAsia="Times New Roman" w:hAnsiTheme="majorHAnsi" w:cstheme="majorHAnsi"/>
          <w:color w:val="000000"/>
          <w:sz w:val="28"/>
          <w:szCs w:val="28"/>
          <w:lang w:eastAsia="vi-VN"/>
        </w:rPr>
        <w:t>.</w:t>
      </w:r>
    </w:p>
    <w:p w:rsidR="00953CC2" w:rsidRPr="00953CC2" w:rsidRDefault="00953CC2" w:rsidP="00953CC2">
      <w:pPr>
        <w:shd w:val="clear" w:color="auto" w:fill="FFFFFF"/>
        <w:spacing w:after="0" w:line="234" w:lineRule="atLeast"/>
        <w:rPr>
          <w:rFonts w:asciiTheme="majorHAnsi" w:eastAsia="Times New Roman" w:hAnsiTheme="majorHAnsi" w:cstheme="majorHAnsi"/>
          <w:color w:val="000000"/>
          <w:sz w:val="28"/>
          <w:szCs w:val="28"/>
          <w:lang w:eastAsia="vi-VN"/>
        </w:rPr>
      </w:pPr>
      <w:bookmarkStart w:id="81" w:name="dieu_3"/>
      <w:r w:rsidRPr="00953CC2">
        <w:rPr>
          <w:rFonts w:asciiTheme="majorHAnsi" w:eastAsia="Times New Roman" w:hAnsiTheme="majorHAnsi" w:cstheme="majorHAnsi"/>
          <w:b/>
          <w:bCs/>
          <w:color w:val="000000"/>
          <w:sz w:val="28"/>
          <w:szCs w:val="28"/>
          <w:lang w:eastAsia="vi-VN"/>
        </w:rPr>
        <w:t>Điều 3. Hiệu lực thi hành</w:t>
      </w:r>
      <w:bookmarkEnd w:id="81"/>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Luật này có hiệu lực thi hành từ ngày 01 tháng 7 năm 2020.</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i/>
          <w:iCs/>
          <w:color w:val="000000"/>
          <w:sz w:val="28"/>
          <w:szCs w:val="28"/>
          <w:lang w:eastAsia="vi-VN"/>
        </w:rPr>
        <w:t>Luật này được Quốc hội nước Cộng hòa xã hội chủ nghĩa Việt Nam khóa XIV, kỳ họp thứ 8 thông qua ngày 26 tháng 11 năm 2019.</w:t>
      </w:r>
    </w:p>
    <w:p w:rsidR="00953CC2" w:rsidRPr="00953CC2" w:rsidRDefault="00953CC2" w:rsidP="00953CC2">
      <w:pPr>
        <w:shd w:val="clear" w:color="auto" w:fill="FFFFFF"/>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 </w:t>
      </w:r>
    </w:p>
    <w:tbl>
      <w:tblPr>
        <w:tblW w:w="0" w:type="auto"/>
        <w:tblCellSpacing w:w="0" w:type="dxa"/>
        <w:shd w:val="clear" w:color="auto" w:fill="FFFFFF"/>
        <w:tblCellMar>
          <w:left w:w="0" w:type="dxa"/>
          <w:right w:w="0" w:type="dxa"/>
        </w:tblCellMar>
        <w:tblLook w:val="04A0"/>
      </w:tblPr>
      <w:tblGrid>
        <w:gridCol w:w="4428"/>
        <w:gridCol w:w="4428"/>
      </w:tblGrid>
      <w:tr w:rsidR="00953CC2" w:rsidRPr="00953CC2" w:rsidTr="00953CC2">
        <w:trPr>
          <w:tblCellSpacing w:w="0" w:type="dxa"/>
        </w:trPr>
        <w:tc>
          <w:tcPr>
            <w:tcW w:w="4428" w:type="dxa"/>
            <w:shd w:val="clear" w:color="auto" w:fill="FFFFFF"/>
            <w:tcMar>
              <w:top w:w="0" w:type="dxa"/>
              <w:left w:w="108" w:type="dxa"/>
              <w:bottom w:w="0" w:type="dxa"/>
              <w:right w:w="108" w:type="dxa"/>
            </w:tcMar>
            <w:hideMark/>
          </w:tcPr>
          <w:p w:rsidR="00953CC2" w:rsidRPr="00953CC2" w:rsidRDefault="00953CC2" w:rsidP="00953CC2">
            <w:pPr>
              <w:spacing w:before="120" w:after="120" w:line="234" w:lineRule="atLeast"/>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color w:val="000000"/>
                <w:sz w:val="28"/>
                <w:szCs w:val="28"/>
                <w:lang w:eastAsia="vi-VN"/>
              </w:rPr>
              <w:t> </w:t>
            </w:r>
          </w:p>
        </w:tc>
        <w:tc>
          <w:tcPr>
            <w:tcW w:w="4428" w:type="dxa"/>
            <w:shd w:val="clear" w:color="auto" w:fill="FFFFFF"/>
            <w:tcMar>
              <w:top w:w="0" w:type="dxa"/>
              <w:left w:w="108" w:type="dxa"/>
              <w:bottom w:w="0" w:type="dxa"/>
              <w:right w:w="108" w:type="dxa"/>
            </w:tcMar>
            <w:hideMark/>
          </w:tcPr>
          <w:p w:rsidR="00953CC2" w:rsidRPr="00953CC2" w:rsidRDefault="00953CC2" w:rsidP="00953CC2">
            <w:pPr>
              <w:spacing w:before="120" w:after="120" w:line="234" w:lineRule="atLeast"/>
              <w:jc w:val="center"/>
              <w:rPr>
                <w:rFonts w:asciiTheme="majorHAnsi" w:eastAsia="Times New Roman" w:hAnsiTheme="majorHAnsi" w:cstheme="majorHAnsi"/>
                <w:color w:val="000000"/>
                <w:sz w:val="28"/>
                <w:szCs w:val="28"/>
                <w:lang w:eastAsia="vi-VN"/>
              </w:rPr>
            </w:pPr>
            <w:r w:rsidRPr="00953CC2">
              <w:rPr>
                <w:rFonts w:asciiTheme="majorHAnsi" w:eastAsia="Times New Roman" w:hAnsiTheme="majorHAnsi" w:cstheme="majorHAnsi"/>
                <w:b/>
                <w:bCs/>
                <w:color w:val="000000"/>
                <w:sz w:val="28"/>
                <w:szCs w:val="28"/>
                <w:lang w:eastAsia="vi-VN"/>
              </w:rPr>
              <w:t>CHỦ TỊCH QUỐC HỘI</w:t>
            </w:r>
            <w:r w:rsidRPr="00953CC2">
              <w:rPr>
                <w:rFonts w:asciiTheme="majorHAnsi" w:eastAsia="Times New Roman" w:hAnsiTheme="majorHAnsi" w:cstheme="majorHAnsi"/>
                <w:b/>
                <w:bCs/>
                <w:color w:val="000000"/>
                <w:sz w:val="28"/>
                <w:szCs w:val="28"/>
                <w:lang w:eastAsia="vi-VN"/>
              </w:rPr>
              <w:br/>
            </w:r>
            <w:r w:rsidRPr="00953CC2">
              <w:rPr>
                <w:rFonts w:asciiTheme="majorHAnsi" w:eastAsia="Times New Roman" w:hAnsiTheme="majorHAnsi" w:cstheme="majorHAnsi"/>
                <w:b/>
                <w:bCs/>
                <w:color w:val="000000"/>
                <w:sz w:val="28"/>
                <w:szCs w:val="28"/>
                <w:lang w:eastAsia="vi-VN"/>
              </w:rPr>
              <w:br/>
            </w:r>
            <w:r w:rsidRPr="00953CC2">
              <w:rPr>
                <w:rFonts w:asciiTheme="majorHAnsi" w:eastAsia="Times New Roman" w:hAnsiTheme="majorHAnsi" w:cstheme="majorHAnsi"/>
                <w:b/>
                <w:bCs/>
                <w:color w:val="000000"/>
                <w:sz w:val="28"/>
                <w:szCs w:val="28"/>
                <w:lang w:eastAsia="vi-VN"/>
              </w:rPr>
              <w:br/>
            </w:r>
            <w:r w:rsidRPr="00953CC2">
              <w:rPr>
                <w:rFonts w:asciiTheme="majorHAnsi" w:eastAsia="Times New Roman" w:hAnsiTheme="majorHAnsi" w:cstheme="majorHAnsi"/>
                <w:b/>
                <w:bCs/>
                <w:color w:val="000000"/>
                <w:sz w:val="28"/>
                <w:szCs w:val="28"/>
                <w:lang w:eastAsia="vi-VN"/>
              </w:rPr>
              <w:br/>
            </w:r>
            <w:r w:rsidRPr="00953CC2">
              <w:rPr>
                <w:rFonts w:asciiTheme="majorHAnsi" w:eastAsia="Times New Roman" w:hAnsiTheme="majorHAnsi" w:cstheme="majorHAnsi"/>
                <w:b/>
                <w:bCs/>
                <w:color w:val="000000"/>
                <w:sz w:val="28"/>
                <w:szCs w:val="28"/>
                <w:lang w:eastAsia="vi-VN"/>
              </w:rPr>
              <w:br/>
              <w:t>Nguyễn Thị Kim Ngân</w:t>
            </w:r>
          </w:p>
        </w:tc>
      </w:tr>
    </w:tbl>
    <w:p w:rsidR="006D6964" w:rsidRPr="00953CC2" w:rsidRDefault="00953CC2">
      <w:pPr>
        <w:rPr>
          <w:rFonts w:asciiTheme="majorHAnsi" w:hAnsiTheme="majorHAnsi" w:cstheme="majorHAnsi"/>
          <w:sz w:val="28"/>
          <w:szCs w:val="28"/>
        </w:rPr>
      </w:pPr>
    </w:p>
    <w:p w:rsidR="00953CC2" w:rsidRPr="00953CC2" w:rsidRDefault="00953CC2">
      <w:pPr>
        <w:rPr>
          <w:rFonts w:asciiTheme="majorHAnsi" w:hAnsiTheme="majorHAnsi" w:cstheme="majorHAnsi"/>
          <w:sz w:val="28"/>
          <w:szCs w:val="28"/>
        </w:rPr>
      </w:pPr>
    </w:p>
    <w:sectPr w:rsidR="00953CC2" w:rsidRPr="00953CC2" w:rsidSect="00B6174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953CC2"/>
    <w:rsid w:val="00326542"/>
    <w:rsid w:val="00953CC2"/>
    <w:rsid w:val="00B61742"/>
    <w:rsid w:val="00BA1C11"/>
    <w:rsid w:val="00F24A56"/>
    <w:rsid w:val="00FA4E88"/>
    <w:rsid w:val="00FE4AC4"/>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A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3CC2"/>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79679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3065</Words>
  <Characters>17474</Characters>
  <Application>Microsoft Office Word</Application>
  <DocSecurity>0</DocSecurity>
  <Lines>145</Lines>
  <Paragraphs>40</Paragraphs>
  <ScaleCrop>false</ScaleCrop>
  <Company/>
  <LinksUpToDate>false</LinksUpToDate>
  <CharactersWithSpaces>20499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nhc</dc:creator>
  <cp:lastModifiedBy>nhc</cp:lastModifiedBy>
  <cp:revision>1</cp:revision>
  <dcterms:created xsi:type="dcterms:W3CDTF">2020-06-23T08:53:00Z</dcterms:created>
  <dcterms:modified xsi:type="dcterms:W3CDTF">2020-06-23T08:54:00Z</dcterms:modified>
</cp:coreProperties>
</file>