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73" w:rsidRDefault="00157573">
      <w:bookmarkStart w:id="0" w:name="_GoBack"/>
      <w:bookmarkEnd w:id="0"/>
    </w:p>
    <w:p w:rsidR="00157573" w:rsidRPr="00157573" w:rsidRDefault="00157573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157573">
        <w:rPr>
          <w:rFonts w:ascii="Times New Roman" w:hAnsi="Times New Roman" w:cs="Times New Roman"/>
          <w:color w:val="0070C0"/>
          <w:sz w:val="32"/>
          <w:szCs w:val="32"/>
        </w:rPr>
        <w:t>Mẫu</w:t>
      </w:r>
      <w:proofErr w:type="spellEnd"/>
      <w:r w:rsidRPr="00157573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157573">
        <w:rPr>
          <w:rFonts w:ascii="Times New Roman" w:hAnsi="Times New Roman" w:cs="Times New Roman"/>
          <w:color w:val="0070C0"/>
          <w:sz w:val="32"/>
          <w:szCs w:val="32"/>
        </w:rPr>
        <w:t>số</w:t>
      </w:r>
      <w:proofErr w:type="spellEnd"/>
      <w:r w:rsidRPr="00157573">
        <w:rPr>
          <w:rFonts w:ascii="Times New Roman" w:hAnsi="Times New Roman" w:cs="Times New Roman"/>
          <w:color w:val="0070C0"/>
          <w:sz w:val="32"/>
          <w:szCs w:val="32"/>
        </w:rPr>
        <w:t xml:space="preserve"> 02 – LĐTL: BẢNG THANH TOÁN TIỀN LƯƠNG</w:t>
      </w:r>
    </w:p>
    <w:p w:rsidR="00157573" w:rsidRPr="00157573" w:rsidRDefault="00157573" w:rsidP="00157573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Mẫu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số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>: 02 - LĐTL</w:t>
      </w:r>
    </w:p>
    <w:p w:rsidR="00157573" w:rsidRPr="00157573" w:rsidRDefault="00157573" w:rsidP="00157573">
      <w:pPr>
        <w:tabs>
          <w:tab w:val="left" w:pos="7320"/>
        </w:tabs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(Ban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hành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proofErr w:type="gram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theo</w:t>
      </w:r>
      <w:proofErr w:type="spellEnd"/>
      <w:proofErr w:type="gram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QĐ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số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: 48/2006/QĐ-BTC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ngày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14/9/2006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của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Bộ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157573">
        <w:rPr>
          <w:rFonts w:ascii="Times New Roman" w:hAnsi="Times New Roman" w:cs="Times New Roman"/>
          <w:color w:val="00B0F0"/>
          <w:sz w:val="28"/>
          <w:szCs w:val="28"/>
        </w:rPr>
        <w:t>trưởng</w:t>
      </w:r>
      <w:proofErr w:type="spellEnd"/>
      <w:r w:rsidRPr="00157573">
        <w:rPr>
          <w:rFonts w:ascii="Times New Roman" w:hAnsi="Times New Roman" w:cs="Times New Roman"/>
          <w:color w:val="00B0F0"/>
          <w:sz w:val="28"/>
          <w:szCs w:val="28"/>
        </w:rPr>
        <w:t xml:space="preserve"> BTC)</w:t>
      </w:r>
    </w:p>
    <w:tbl>
      <w:tblPr>
        <w:tblpPr w:leftFromText="180" w:rightFromText="180" w:vertAnchor="text" w:tblpY="1"/>
        <w:tblOverlap w:val="never"/>
        <w:tblW w:w="11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3503"/>
        <w:gridCol w:w="5520"/>
      </w:tblGrid>
      <w:tr w:rsidR="00157573" w:rsidRPr="00157573" w:rsidTr="00157573">
        <w:trPr>
          <w:trHeight w:val="630"/>
        </w:trPr>
        <w:tc>
          <w:tcPr>
            <w:tcW w:w="26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Đơn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vị</w:t>
            </w:r>
            <w:proofErr w:type="spellEnd"/>
            <w:proofErr w:type="gram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:...................</w:t>
            </w:r>
            <w:proofErr w:type="gramEnd"/>
          </w:p>
        </w:tc>
        <w:tc>
          <w:tcPr>
            <w:tcW w:w="35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A76014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: 02 - LĐTL</w:t>
            </w:r>
          </w:p>
        </w:tc>
      </w:tr>
      <w:tr w:rsidR="00157573" w:rsidRPr="00157573" w:rsidTr="00157573">
        <w:trPr>
          <w:trHeight w:val="555"/>
        </w:trPr>
        <w:tc>
          <w:tcPr>
            <w:tcW w:w="26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phận</w:t>
            </w:r>
            <w:proofErr w:type="spellEnd"/>
            <w:proofErr w:type="gram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:................</w:t>
            </w:r>
            <w:proofErr w:type="gramEnd"/>
          </w:p>
        </w:tc>
        <w:tc>
          <w:tcPr>
            <w:tcW w:w="35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(Ban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fldChar w:fldCharType="begin"/>
            </w: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instrText xml:space="preserve"> HYPERLINK "https://luatminhkhue.vn/quyet-dinh-so-48-2006-qd-btc-cua-bo-tai-chinh---ve-viec-ban-hanh-che-do-ke-toan-doanh-nghiep-nho-va-vua.aspx" \t "_blank" </w:instrText>
            </w: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fldChar w:fldCharType="separate"/>
            </w:r>
            <w:r w:rsidRPr="00157573">
              <w:rPr>
                <w:rFonts w:ascii="Times New Roman" w:eastAsia="Times New Roman" w:hAnsi="Times New Roman" w:cs="Times New Roman"/>
                <w:color w:val="135ECD"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135EC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135ECD"/>
                <w:sz w:val="28"/>
                <w:szCs w:val="28"/>
                <w:bdr w:val="none" w:sz="0" w:space="0" w:color="auto" w:frame="1"/>
              </w:rPr>
              <w:t>định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135ECD"/>
                <w:sz w:val="28"/>
                <w:szCs w:val="28"/>
                <w:bdr w:val="none" w:sz="0" w:space="0" w:color="auto" w:frame="1"/>
              </w:rPr>
              <w:t xml:space="preserve"> 48/2006/QĐ-BTC</w:t>
            </w: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fldChar w:fldCharType="end"/>
            </w:r>
          </w:p>
        </w:tc>
      </w:tr>
      <w:tr w:rsidR="00157573" w:rsidRPr="00157573" w:rsidTr="00157573">
        <w:trPr>
          <w:trHeight w:val="555"/>
        </w:trPr>
        <w:tc>
          <w:tcPr>
            <w:tcW w:w="26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14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9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2006</w:t>
            </w: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Tài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157573" w:rsidRPr="00157573" w:rsidRDefault="00157573" w:rsidP="00157573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 w:type="textWrapping" w:clear="all"/>
      </w:r>
      <w:r w:rsidRPr="001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</w:t>
      </w:r>
      <w:proofErr w:type="spellStart"/>
      <w:r w:rsidRPr="001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proofErr w:type="gramStart"/>
      <w:r w:rsidRPr="001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:...............</w:t>
      </w:r>
      <w:proofErr w:type="gramEnd"/>
    </w:p>
    <w:p w:rsidR="00157573" w:rsidRPr="00157573" w:rsidRDefault="00157573" w:rsidP="00157573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BẢNG THANH TOÁN TIỀN LƯƠNG</w:t>
      </w:r>
    </w:p>
    <w:p w:rsidR="00157573" w:rsidRPr="00157573" w:rsidRDefault="00157573" w:rsidP="00157573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</w:t>
      </w: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...........</w:t>
      </w:r>
    </w:p>
    <w:tbl>
      <w:tblPr>
        <w:tblW w:w="1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36"/>
        <w:gridCol w:w="719"/>
        <w:gridCol w:w="451"/>
        <w:gridCol w:w="451"/>
        <w:gridCol w:w="481"/>
        <w:gridCol w:w="606"/>
        <w:gridCol w:w="481"/>
        <w:gridCol w:w="606"/>
        <w:gridCol w:w="481"/>
        <w:gridCol w:w="719"/>
        <w:gridCol w:w="701"/>
        <w:gridCol w:w="943"/>
        <w:gridCol w:w="575"/>
        <w:gridCol w:w="856"/>
        <w:gridCol w:w="451"/>
        <w:gridCol w:w="887"/>
        <w:gridCol w:w="698"/>
        <w:gridCol w:w="818"/>
        <w:gridCol w:w="606"/>
      </w:tblGrid>
      <w:tr w:rsidR="00157573" w:rsidRPr="00157573" w:rsidTr="00157573">
        <w:trPr>
          <w:trHeight w:val="15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TT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Bậc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Hệ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93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sản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</w:p>
        </w:tc>
        <w:tc>
          <w:tcPr>
            <w:tcW w:w="10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108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Nghỉ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ngừng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hưởng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..%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Phụ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cấp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70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Phụ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cấp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</w:p>
        </w:tc>
        <w:tc>
          <w:tcPr>
            <w:tcW w:w="94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7573" w:rsidRPr="00157573" w:rsidRDefault="00157573" w:rsidP="00157573">
            <w:pPr>
              <w:spacing w:after="0" w:line="375" w:lineRule="atLeast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Tạm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ứng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kỳ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I</w:t>
            </w:r>
          </w:p>
        </w:tc>
        <w:tc>
          <w:tcPr>
            <w:tcW w:w="289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khoản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phải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khấu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trừ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</w:tc>
        <w:tc>
          <w:tcPr>
            <w:tcW w:w="142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Kỳ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II</w:t>
            </w:r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lĩnh</w:t>
            </w:r>
            <w:proofErr w:type="spellEnd"/>
          </w:p>
        </w:tc>
      </w:tr>
      <w:tr w:rsidR="00157573" w:rsidRPr="00157573" w:rsidTr="00157573">
        <w:trPr>
          <w:trHeight w:val="87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SP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tiền</w:t>
            </w:r>
            <w:proofErr w:type="spellEnd"/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tiền</w:t>
            </w:r>
            <w:proofErr w:type="spellEnd"/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tiền</w:t>
            </w:r>
            <w:proofErr w:type="spellEnd"/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quỹ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</w:tc>
        <w:tc>
          <w:tcPr>
            <w:tcW w:w="701" w:type="dxa"/>
            <w:vMerge/>
            <w:shd w:val="clear" w:color="auto" w:fill="FFFFFF"/>
            <w:vAlign w:val="bottom"/>
            <w:hideMark/>
          </w:tcPr>
          <w:p w:rsidR="00157573" w:rsidRPr="00157573" w:rsidRDefault="00157573" w:rsidP="0015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  <w:vAlign w:val="bottom"/>
            <w:hideMark/>
          </w:tcPr>
          <w:p w:rsidR="00157573" w:rsidRPr="00157573" w:rsidRDefault="00157573" w:rsidP="0015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vMerge/>
            <w:shd w:val="clear" w:color="auto" w:fill="FFFFFF"/>
            <w:vAlign w:val="bottom"/>
            <w:hideMark/>
          </w:tcPr>
          <w:p w:rsidR="00157573" w:rsidRPr="00157573" w:rsidRDefault="00157573" w:rsidP="0015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BHXH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Thuế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TNCN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phải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nộp</w:t>
            </w:r>
            <w:proofErr w:type="spellEnd"/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</w:p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</w:p>
        </w:tc>
      </w:tr>
      <w:tr w:rsidR="00157573" w:rsidRPr="00157573" w:rsidTr="00157573">
        <w:trPr>
          <w:trHeight w:val="51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A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 C</w:t>
            </w:r>
          </w:p>
        </w:tc>
      </w:tr>
      <w:tr w:rsidR="00157573" w:rsidRPr="00157573" w:rsidTr="00157573">
        <w:trPr>
          <w:trHeight w:val="48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7573" w:rsidRPr="00157573" w:rsidTr="00157573">
        <w:trPr>
          <w:trHeight w:val="51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7573" w:rsidRPr="00157573" w:rsidTr="00157573">
        <w:trPr>
          <w:trHeight w:val="51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7573" w:rsidRPr="00157573" w:rsidTr="00157573">
        <w:trPr>
          <w:trHeight w:val="48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57573" w:rsidRPr="00157573" w:rsidTr="00157573">
        <w:trPr>
          <w:trHeight w:val="510"/>
        </w:trPr>
        <w:tc>
          <w:tcPr>
            <w:tcW w:w="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Cộng</w:t>
            </w:r>
            <w:proofErr w:type="spellEnd"/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57573" w:rsidRPr="00157573" w:rsidRDefault="00157573" w:rsidP="00157573">
      <w:pPr>
        <w:shd w:val="clear" w:color="auto" w:fill="FFFFFF"/>
        <w:tabs>
          <w:tab w:val="left" w:pos="10725"/>
        </w:tabs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57573" w:rsidRDefault="00157573" w:rsidP="0015757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Tổng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tiền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viết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chữ)</w:t>
      </w:r>
      <w:proofErr w:type="gramStart"/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:...................................................................................</w:t>
      </w:r>
      <w:proofErr w:type="gramEnd"/>
    </w:p>
    <w:p w:rsidR="00157573" w:rsidRPr="00157573" w:rsidRDefault="00157573" w:rsidP="0015757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6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3075"/>
        <w:gridCol w:w="3654"/>
      </w:tblGrid>
      <w:tr w:rsidR="00157573" w:rsidRPr="00157573" w:rsidTr="00157573">
        <w:trPr>
          <w:trHeight w:val="345"/>
          <w:jc w:val="center"/>
        </w:trPr>
        <w:tc>
          <w:tcPr>
            <w:tcW w:w="50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...</w:t>
            </w:r>
          </w:p>
        </w:tc>
      </w:tr>
      <w:tr w:rsidR="00157573" w:rsidRPr="00157573" w:rsidTr="00157573">
        <w:trPr>
          <w:jc w:val="center"/>
        </w:trPr>
        <w:tc>
          <w:tcPr>
            <w:tcW w:w="50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biểu</w:t>
            </w:r>
            <w:proofErr w:type="spellEnd"/>
          </w:p>
        </w:tc>
        <w:tc>
          <w:tcPr>
            <w:tcW w:w="31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toán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36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Giám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đốc</w:t>
            </w:r>
            <w:proofErr w:type="spellEnd"/>
          </w:p>
        </w:tc>
      </w:tr>
      <w:tr w:rsidR="00157573" w:rsidRPr="00157573" w:rsidTr="00157573">
        <w:trPr>
          <w:jc w:val="center"/>
        </w:trPr>
        <w:tc>
          <w:tcPr>
            <w:tcW w:w="50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31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36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57573" w:rsidRPr="00157573" w:rsidRDefault="00157573" w:rsidP="0015757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7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157573" w:rsidRPr="00157573" w:rsidRDefault="00157573" w:rsidP="00157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5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3471" w:rsidRPr="00157573" w:rsidRDefault="00003471">
      <w:pPr>
        <w:rPr>
          <w:rFonts w:ascii="Times New Roman" w:hAnsi="Times New Roman" w:cs="Times New Roman"/>
          <w:sz w:val="28"/>
          <w:szCs w:val="28"/>
        </w:rPr>
      </w:pPr>
    </w:p>
    <w:sectPr w:rsidR="00003471" w:rsidRPr="00157573" w:rsidSect="001575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C" w:rsidRDefault="00C8053C" w:rsidP="00157573">
      <w:pPr>
        <w:spacing w:after="0" w:line="240" w:lineRule="auto"/>
      </w:pPr>
      <w:r>
        <w:separator/>
      </w:r>
    </w:p>
  </w:endnote>
  <w:endnote w:type="continuationSeparator" w:id="0">
    <w:p w:rsidR="00C8053C" w:rsidRDefault="00C8053C" w:rsidP="0015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C" w:rsidRDefault="00C8053C" w:rsidP="00157573">
      <w:pPr>
        <w:spacing w:after="0" w:line="240" w:lineRule="auto"/>
      </w:pPr>
      <w:r>
        <w:separator/>
      </w:r>
    </w:p>
  </w:footnote>
  <w:footnote w:type="continuationSeparator" w:id="0">
    <w:p w:rsidR="00C8053C" w:rsidRDefault="00C8053C" w:rsidP="00157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73"/>
    <w:rsid w:val="00003471"/>
    <w:rsid w:val="00157573"/>
    <w:rsid w:val="006A389C"/>
    <w:rsid w:val="00C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E34D-A0DA-4892-8D38-6E216C0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75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73"/>
  </w:style>
  <w:style w:type="paragraph" w:styleId="Footer">
    <w:name w:val="footer"/>
    <w:basedOn w:val="Normal"/>
    <w:link w:val="FooterChar"/>
    <w:uiPriority w:val="99"/>
    <w:unhideWhenUsed/>
    <w:rsid w:val="00157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73"/>
  </w:style>
  <w:style w:type="character" w:customStyle="1" w:styleId="Heading5Char">
    <w:name w:val="Heading 5 Char"/>
    <w:basedOn w:val="DefaultParagraphFont"/>
    <w:link w:val="Heading5"/>
    <w:uiPriority w:val="9"/>
    <w:rsid w:val="00157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75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75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7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2019-08-28T07:47:00Z</dcterms:created>
  <dcterms:modified xsi:type="dcterms:W3CDTF">2019-08-28T08:38:00Z</dcterms:modified>
</cp:coreProperties>
</file>