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13" w:rsidRDefault="00391B13" w:rsidP="00391B13">
      <w:pPr>
        <w:ind w:left="720"/>
        <w:jc w:val="center"/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4496435</wp:posOffset>
                </wp:positionH>
                <wp:positionV relativeFrom="paragraph">
                  <wp:posOffset>-114300</wp:posOffset>
                </wp:positionV>
                <wp:extent cx="1478280" cy="685800"/>
                <wp:effectExtent l="10795" t="8255" r="635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B13" w:rsidRPr="00727A02" w:rsidRDefault="00391B13" w:rsidP="00391B1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727A02">
                              <w:t>Mẫu số: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27A02">
                              <w:rPr>
                                <w:b/>
                              </w:rPr>
                              <w:t>04 -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27A02">
                              <w:rPr>
                                <w:b/>
                              </w:rPr>
                              <w:t>2/TNCN</w:t>
                            </w:r>
                          </w:p>
                          <w:p w:rsidR="00391B13" w:rsidRPr="00F1704C" w:rsidRDefault="00391B13" w:rsidP="00391B1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1704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(Ban hành kèm theo Thông tư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s</w:t>
                            </w:r>
                            <w:r w:rsidRPr="008A40D7">
                              <w:rPr>
                                <w:i/>
                                <w:sz w:val="18"/>
                                <w:szCs w:val="18"/>
                              </w:rPr>
                              <w:t>ố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28/2011/TT-BTC ng</w:t>
                            </w:r>
                            <w:r w:rsidRPr="00F758D6">
                              <w:rPr>
                                <w:i/>
                                <w:sz w:val="18"/>
                                <w:szCs w:val="18"/>
                              </w:rPr>
                              <w:t>ày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28/02/2011</w:t>
                            </w:r>
                            <w:r w:rsidRPr="00F1704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của Bộ Tài chính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05pt;margin-top:-9pt;width:116.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">
                <v:textbox>
                  <w:txbxContent>
                    <w:p w:rsidR="00391B13" w:rsidRPr="00727A02" w:rsidRDefault="00391B13" w:rsidP="00391B13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 w:rsidRPr="00727A02">
                        <w:t>Mẫu số: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727A02">
                        <w:rPr>
                          <w:b/>
                        </w:rPr>
                        <w:t>04 -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727A02">
                        <w:rPr>
                          <w:b/>
                        </w:rPr>
                        <w:t>2/TNCN</w:t>
                      </w:r>
                    </w:p>
                    <w:p w:rsidR="00391B13" w:rsidRPr="00F1704C" w:rsidRDefault="00391B13" w:rsidP="00391B1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F1704C">
                        <w:rPr>
                          <w:i/>
                          <w:sz w:val="18"/>
                          <w:szCs w:val="18"/>
                        </w:rPr>
                        <w:t xml:space="preserve">(Ban hành kèm theo Thông tư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s</w:t>
                      </w:r>
                      <w:r w:rsidRPr="008A40D7">
                        <w:rPr>
                          <w:i/>
                          <w:sz w:val="18"/>
                          <w:szCs w:val="18"/>
                        </w:rPr>
                        <w:t>ố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28/2011/TT-BTC ng</w:t>
                      </w:r>
                      <w:r w:rsidRPr="00F758D6">
                        <w:rPr>
                          <w:i/>
                          <w:sz w:val="18"/>
                          <w:szCs w:val="18"/>
                        </w:rPr>
                        <w:t>ày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28/02/2011</w:t>
                      </w:r>
                      <w:r w:rsidRPr="00F1704C">
                        <w:rPr>
                          <w:i/>
                          <w:sz w:val="18"/>
                          <w:szCs w:val="18"/>
                        </w:rPr>
                        <w:t xml:space="preserve"> của Bộ Tài chính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91B13" w:rsidRDefault="00391B13" w:rsidP="00391B13">
      <w:pPr>
        <w:ind w:left="720"/>
        <w:jc w:val="center"/>
        <w:rPr>
          <w:b/>
          <w:sz w:val="26"/>
          <w:szCs w:val="26"/>
          <w:lang w:val="nl-NL"/>
        </w:rPr>
      </w:pPr>
    </w:p>
    <w:p w:rsidR="00391B13" w:rsidRDefault="00391B13" w:rsidP="00391B13">
      <w:pPr>
        <w:jc w:val="center"/>
        <w:rPr>
          <w:b/>
          <w:sz w:val="26"/>
          <w:szCs w:val="26"/>
          <w:lang w:val="nl-NL"/>
        </w:rPr>
      </w:pPr>
    </w:p>
    <w:p w:rsidR="00391B13" w:rsidRDefault="00391B13" w:rsidP="00391B13">
      <w:pPr>
        <w:jc w:val="center"/>
        <w:rPr>
          <w:b/>
          <w:sz w:val="26"/>
          <w:szCs w:val="26"/>
          <w:lang w:val="nl-NL"/>
        </w:rPr>
      </w:pPr>
    </w:p>
    <w:p w:rsidR="00391B13" w:rsidRPr="00671582" w:rsidRDefault="00391B13" w:rsidP="00391B13">
      <w:pPr>
        <w:jc w:val="center"/>
        <w:rPr>
          <w:b/>
          <w:sz w:val="24"/>
          <w:szCs w:val="24"/>
          <w:lang w:val="nl-NL"/>
        </w:rPr>
      </w:pPr>
      <w:r w:rsidRPr="00671582">
        <w:rPr>
          <w:b/>
          <w:sz w:val="24"/>
          <w:szCs w:val="24"/>
          <w:lang w:val="nl-NL"/>
        </w:rPr>
        <w:t>CỘNG HOÀ XÃ HỘI CHỦ NGHĨA VIỆT NAM</w:t>
      </w:r>
    </w:p>
    <w:p w:rsidR="00391B13" w:rsidRPr="00671582" w:rsidRDefault="00391B13" w:rsidP="00391B13">
      <w:pPr>
        <w:jc w:val="center"/>
        <w:rPr>
          <w:b/>
          <w:sz w:val="28"/>
          <w:szCs w:val="28"/>
        </w:rPr>
      </w:pPr>
      <w:r w:rsidRPr="00671582">
        <w:rPr>
          <w:b/>
          <w:sz w:val="28"/>
          <w:szCs w:val="28"/>
        </w:rPr>
        <w:t>Độc lập - Tự do - Hạnh phúc</w:t>
      </w:r>
    </w:p>
    <w:p w:rsidR="00391B13" w:rsidRPr="0056488A" w:rsidRDefault="00391B13" w:rsidP="00391B13">
      <w:pPr>
        <w:tabs>
          <w:tab w:val="center" w:pos="4681"/>
          <w:tab w:val="left" w:pos="7305"/>
        </w:tabs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77470</wp:posOffset>
                </wp:positionV>
                <wp:extent cx="1371600" cy="0"/>
                <wp:effectExtent l="12700" t="5715" r="635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2BB8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5pt,6.1pt" to="284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"/>
            </w:pict>
          </mc:Fallback>
        </mc:AlternateContent>
      </w:r>
      <w:r>
        <w:tab/>
      </w:r>
    </w:p>
    <w:p w:rsidR="00391B13" w:rsidRPr="0056488A" w:rsidRDefault="00391B13" w:rsidP="00391B13">
      <w:pPr>
        <w:rPr>
          <w:sz w:val="16"/>
        </w:rPr>
      </w:pPr>
    </w:p>
    <w:p w:rsidR="00391B13" w:rsidRPr="0056488A" w:rsidRDefault="00391B13" w:rsidP="00391B13">
      <w:pPr>
        <w:pStyle w:val="Heading4"/>
        <w:jc w:val="center"/>
        <w:rPr>
          <w:rFonts w:ascii="Times New Roman" w:hAnsi="Times New Roman" w:cs="Times New Roman"/>
        </w:rPr>
      </w:pPr>
    </w:p>
    <w:p w:rsidR="00391B13" w:rsidRPr="00727A02" w:rsidRDefault="00391B13" w:rsidP="00391B13">
      <w:pPr>
        <w:pStyle w:val="Heading4"/>
        <w:jc w:val="center"/>
        <w:rPr>
          <w:rFonts w:ascii="Times New Roman" w:hAnsi="Times New Roman" w:cs="Times New Roman"/>
          <w:sz w:val="28"/>
          <w:lang w:val="nl-NL"/>
        </w:rPr>
      </w:pPr>
      <w:r w:rsidRPr="00727A02">
        <w:rPr>
          <w:rFonts w:ascii="Times New Roman" w:hAnsi="Times New Roman" w:cs="Times New Roman"/>
          <w:sz w:val="28"/>
          <w:lang w:val="nl-NL"/>
        </w:rPr>
        <w:t>GIẤY UỶ QUYỀN QUYẾT TOÁN</w:t>
      </w:r>
    </w:p>
    <w:p w:rsidR="00391B13" w:rsidRPr="00727A02" w:rsidRDefault="00391B13" w:rsidP="00391B13">
      <w:pPr>
        <w:pStyle w:val="Heading4"/>
        <w:jc w:val="center"/>
        <w:rPr>
          <w:rFonts w:ascii="Times New Roman" w:hAnsi="Times New Roman" w:cs="Times New Roman"/>
          <w:sz w:val="28"/>
          <w:lang w:val="nl-NL"/>
        </w:rPr>
      </w:pPr>
      <w:r w:rsidRPr="00727A02">
        <w:rPr>
          <w:rFonts w:ascii="Times New Roman" w:hAnsi="Times New Roman" w:cs="Times New Roman"/>
          <w:sz w:val="28"/>
          <w:lang w:val="nl-NL"/>
        </w:rPr>
        <w:t>THUẾ THU NHẬP CÁ NHÂN</w:t>
      </w:r>
    </w:p>
    <w:p w:rsidR="00391B13" w:rsidRPr="006C05EF" w:rsidRDefault="00391B13" w:rsidP="00391B13">
      <w:pPr>
        <w:jc w:val="center"/>
        <w:rPr>
          <w:b/>
          <w:i/>
          <w:sz w:val="16"/>
          <w:lang w:val="nl-NL"/>
        </w:rPr>
      </w:pPr>
    </w:p>
    <w:p w:rsidR="00391B13" w:rsidRPr="00727A02" w:rsidRDefault="00391B13" w:rsidP="00391B13">
      <w:pPr>
        <w:jc w:val="center"/>
        <w:rPr>
          <w:b/>
          <w:i/>
          <w:sz w:val="28"/>
          <w:szCs w:val="28"/>
          <w:lang w:val="nl-NL"/>
        </w:rPr>
      </w:pPr>
      <w:r w:rsidRPr="00727A02">
        <w:rPr>
          <w:b/>
          <w:i/>
          <w:sz w:val="28"/>
          <w:szCs w:val="28"/>
          <w:lang w:val="nl-NL"/>
        </w:rPr>
        <w:t xml:space="preserve">Năm </w:t>
      </w:r>
      <w:r w:rsidRPr="00DB48E2">
        <w:rPr>
          <w:i/>
          <w:sz w:val="28"/>
          <w:szCs w:val="28"/>
          <w:lang w:val="nl-NL"/>
        </w:rPr>
        <w:t>..........</w:t>
      </w:r>
    </w:p>
    <w:p w:rsidR="00391B13" w:rsidRPr="00727A02" w:rsidRDefault="00391B13" w:rsidP="00391B13">
      <w:pPr>
        <w:rPr>
          <w:sz w:val="28"/>
          <w:szCs w:val="28"/>
          <w:lang w:val="nl-NL"/>
        </w:rPr>
      </w:pPr>
    </w:p>
    <w:p w:rsidR="00391B13" w:rsidRPr="00727A02" w:rsidRDefault="00391B13" w:rsidP="00391B13">
      <w:pPr>
        <w:rPr>
          <w:sz w:val="28"/>
          <w:szCs w:val="28"/>
          <w:lang w:val="nl-NL"/>
        </w:rPr>
      </w:pPr>
    </w:p>
    <w:p w:rsidR="00391B13" w:rsidRPr="004A0C4F" w:rsidRDefault="00391B13" w:rsidP="00391B13">
      <w:pPr>
        <w:ind w:firstLine="720"/>
        <w:jc w:val="both"/>
        <w:rPr>
          <w:spacing w:val="0"/>
          <w:sz w:val="28"/>
          <w:szCs w:val="28"/>
          <w:lang w:val="fr-FR"/>
        </w:rPr>
      </w:pPr>
      <w:r w:rsidRPr="004A0C4F">
        <w:rPr>
          <w:spacing w:val="0"/>
          <w:sz w:val="28"/>
          <w:szCs w:val="28"/>
          <w:lang w:val="fr-FR"/>
        </w:rPr>
        <w:t>Tên tôi là: ………………………….. Quốc tịch:…………………….</w:t>
      </w:r>
    </w:p>
    <w:p w:rsidR="00391B13" w:rsidRPr="004A0C4F" w:rsidRDefault="00391B13" w:rsidP="00391B13">
      <w:pPr>
        <w:ind w:firstLine="720"/>
        <w:jc w:val="both"/>
        <w:rPr>
          <w:spacing w:val="0"/>
          <w:sz w:val="28"/>
          <w:szCs w:val="28"/>
          <w:lang w:val="fr-FR"/>
        </w:rPr>
      </w:pPr>
      <w:r w:rsidRPr="004A0C4F">
        <w:rPr>
          <w:spacing w:val="0"/>
          <w:sz w:val="28"/>
          <w:szCs w:val="28"/>
          <w:lang w:val="fr-FR"/>
        </w:rPr>
        <w:t>Mã số thuế: ……………………………………………………..…….</w:t>
      </w:r>
    </w:p>
    <w:p w:rsidR="00391B13" w:rsidRPr="004A0C4F" w:rsidRDefault="00391B13" w:rsidP="00391B13">
      <w:pPr>
        <w:ind w:firstLine="720"/>
        <w:jc w:val="both"/>
        <w:rPr>
          <w:spacing w:val="0"/>
          <w:sz w:val="28"/>
          <w:szCs w:val="28"/>
          <w:lang w:val="fr-FR"/>
        </w:rPr>
      </w:pPr>
    </w:p>
    <w:p w:rsidR="00391B13" w:rsidRPr="004A0C4F" w:rsidRDefault="00391B13" w:rsidP="00391B13">
      <w:pPr>
        <w:ind w:firstLine="720"/>
        <w:jc w:val="both"/>
        <w:rPr>
          <w:spacing w:val="0"/>
          <w:sz w:val="28"/>
          <w:szCs w:val="28"/>
          <w:lang w:val="fr-FR"/>
        </w:rPr>
      </w:pPr>
      <w:r w:rsidRPr="004A0C4F">
        <w:rPr>
          <w:spacing w:val="0"/>
          <w:sz w:val="28"/>
          <w:szCs w:val="28"/>
          <w:lang w:val="fr-FR"/>
        </w:rPr>
        <w:t>Năm .</w:t>
      </w:r>
      <w:r>
        <w:rPr>
          <w:spacing w:val="0"/>
          <w:sz w:val="28"/>
          <w:szCs w:val="28"/>
          <w:lang w:val="fr-FR"/>
        </w:rPr>
        <w:t>........</w:t>
      </w:r>
      <w:r w:rsidRPr="004A0C4F">
        <w:rPr>
          <w:spacing w:val="0"/>
          <w:sz w:val="28"/>
          <w:szCs w:val="28"/>
          <w:lang w:val="fr-FR"/>
        </w:rPr>
        <w:t>...... tôi chỉ có thu nhập chịu thuế tại một nơi là Công ty</w:t>
      </w:r>
      <w:r>
        <w:rPr>
          <w:spacing w:val="0"/>
          <w:sz w:val="28"/>
          <w:szCs w:val="28"/>
          <w:lang w:val="fr-FR"/>
        </w:rPr>
        <w:t>/</w:t>
      </w:r>
      <w:r w:rsidRPr="003B454A">
        <w:rPr>
          <w:spacing w:val="0"/>
          <w:sz w:val="28"/>
          <w:szCs w:val="28"/>
          <w:lang w:val="fr-FR"/>
        </w:rPr>
        <w:t>đơ</w:t>
      </w:r>
      <w:r>
        <w:rPr>
          <w:spacing w:val="0"/>
          <w:sz w:val="28"/>
          <w:szCs w:val="28"/>
          <w:lang w:val="fr-FR"/>
        </w:rPr>
        <w:t>n v</w:t>
      </w:r>
      <w:r w:rsidRPr="003B454A">
        <w:rPr>
          <w:spacing w:val="0"/>
          <w:sz w:val="28"/>
          <w:szCs w:val="28"/>
          <w:lang w:val="fr-FR"/>
        </w:rPr>
        <w:t>ị</w:t>
      </w:r>
      <w:r>
        <w:rPr>
          <w:spacing w:val="0"/>
          <w:sz w:val="28"/>
          <w:szCs w:val="28"/>
          <w:lang w:val="fr-FR"/>
        </w:rPr>
        <w:t xml:space="preserve"> </w:t>
      </w:r>
      <w:r w:rsidRPr="004A0C4F">
        <w:rPr>
          <w:spacing w:val="0"/>
          <w:sz w:val="28"/>
          <w:szCs w:val="28"/>
          <w:lang w:val="fr-FR"/>
        </w:rPr>
        <w:t xml:space="preserve"> ................ Đề nghị Công ty/đơn vị (mã số thuế) ....................thay mặt tôi thực hiện quyết toán thuế thu nhập cá nhân năm ........... với cơ quan thuế.</w:t>
      </w:r>
    </w:p>
    <w:p w:rsidR="00391B13" w:rsidRPr="004A0C4F" w:rsidRDefault="00391B13" w:rsidP="00391B13">
      <w:pPr>
        <w:ind w:firstLine="720"/>
        <w:jc w:val="both"/>
        <w:rPr>
          <w:spacing w:val="0"/>
          <w:sz w:val="28"/>
          <w:szCs w:val="28"/>
          <w:lang w:val="fr-FR"/>
        </w:rPr>
      </w:pPr>
    </w:p>
    <w:p w:rsidR="00391B13" w:rsidRPr="004A0C4F" w:rsidRDefault="00391B13" w:rsidP="00391B13">
      <w:pPr>
        <w:ind w:firstLine="720"/>
        <w:jc w:val="both"/>
        <w:rPr>
          <w:spacing w:val="0"/>
          <w:sz w:val="28"/>
          <w:szCs w:val="28"/>
          <w:lang w:val="fr-FR"/>
        </w:rPr>
      </w:pPr>
      <w:r w:rsidRPr="004A0C4F">
        <w:rPr>
          <w:spacing w:val="0"/>
          <w:sz w:val="28"/>
          <w:szCs w:val="28"/>
          <w:lang w:val="fr-FR"/>
        </w:rPr>
        <w:t>Trường hợp cơ quan thuế kiểm tra phát</w:t>
      </w:r>
      <w:r>
        <w:rPr>
          <w:spacing w:val="0"/>
          <w:sz w:val="28"/>
          <w:szCs w:val="28"/>
          <w:lang w:val="fr-FR"/>
        </w:rPr>
        <w:t xml:space="preserve"> hiện tôi có thu nhập chịu thuế</w:t>
      </w:r>
      <w:r w:rsidRPr="004A0C4F">
        <w:rPr>
          <w:spacing w:val="0"/>
          <w:sz w:val="28"/>
          <w:szCs w:val="28"/>
          <w:lang w:val="fr-FR"/>
        </w:rPr>
        <w:t xml:space="preserve"> ở nơi khác thì tôi hoàn toàn chịu trách nhiệm trước pháp luật./.</w:t>
      </w:r>
    </w:p>
    <w:p w:rsidR="00391B13" w:rsidRDefault="00391B13" w:rsidP="00391B13">
      <w:pPr>
        <w:ind w:left="3600"/>
        <w:rPr>
          <w:i/>
          <w:spacing w:val="0"/>
          <w:sz w:val="28"/>
          <w:szCs w:val="28"/>
          <w:lang w:val="fr-FR"/>
        </w:rPr>
      </w:pPr>
    </w:p>
    <w:p w:rsidR="00391B13" w:rsidRPr="004A0C4F" w:rsidRDefault="00391B13" w:rsidP="00391B13">
      <w:pPr>
        <w:ind w:left="3600"/>
        <w:rPr>
          <w:i/>
          <w:spacing w:val="0"/>
          <w:sz w:val="28"/>
          <w:szCs w:val="28"/>
          <w:lang w:val="fr-FR"/>
        </w:rPr>
      </w:pPr>
      <w:r w:rsidRPr="004A0C4F">
        <w:rPr>
          <w:i/>
          <w:spacing w:val="0"/>
          <w:sz w:val="28"/>
          <w:szCs w:val="28"/>
          <w:lang w:val="fr-FR"/>
        </w:rPr>
        <w:t>.................., ngày ....... tháng ....... năm .......</w:t>
      </w:r>
    </w:p>
    <w:p w:rsidR="00391B13" w:rsidRPr="004A0C4F" w:rsidRDefault="00391B13" w:rsidP="00391B13">
      <w:pPr>
        <w:ind w:left="3600"/>
        <w:rPr>
          <w:b/>
          <w:spacing w:val="0"/>
          <w:sz w:val="26"/>
          <w:szCs w:val="26"/>
          <w:lang w:val="fr-FR"/>
        </w:rPr>
      </w:pPr>
      <w:r w:rsidRPr="004A0C4F">
        <w:rPr>
          <w:b/>
          <w:spacing w:val="0"/>
          <w:sz w:val="26"/>
          <w:szCs w:val="26"/>
          <w:lang w:val="fr-FR"/>
        </w:rPr>
        <w:t xml:space="preserve">        </w:t>
      </w:r>
      <w:r>
        <w:rPr>
          <w:b/>
          <w:spacing w:val="0"/>
          <w:sz w:val="26"/>
          <w:szCs w:val="26"/>
          <w:lang w:val="fr-FR"/>
        </w:rPr>
        <w:t xml:space="preserve">       </w:t>
      </w:r>
      <w:r w:rsidRPr="004A0C4F">
        <w:rPr>
          <w:b/>
          <w:spacing w:val="0"/>
          <w:sz w:val="26"/>
          <w:szCs w:val="26"/>
          <w:lang w:val="fr-FR"/>
        </w:rPr>
        <w:t xml:space="preserve">    NGƯỜI UỶ QUYỀN </w:t>
      </w:r>
    </w:p>
    <w:p w:rsidR="00391B13" w:rsidRPr="004A0C4F" w:rsidRDefault="00391B13" w:rsidP="00391B13">
      <w:pPr>
        <w:ind w:left="3600" w:firstLine="720"/>
        <w:rPr>
          <w:i/>
          <w:spacing w:val="0"/>
          <w:sz w:val="24"/>
          <w:szCs w:val="24"/>
          <w:lang w:val="fr-FR"/>
        </w:rPr>
      </w:pPr>
      <w:r w:rsidRPr="004A0C4F">
        <w:rPr>
          <w:spacing w:val="0"/>
          <w:sz w:val="28"/>
          <w:szCs w:val="28"/>
          <w:lang w:val="fr-FR"/>
        </w:rPr>
        <w:t xml:space="preserve">    </w:t>
      </w:r>
      <w:r w:rsidRPr="004A0C4F">
        <w:rPr>
          <w:spacing w:val="0"/>
          <w:sz w:val="24"/>
          <w:szCs w:val="24"/>
          <w:lang w:val="fr-FR"/>
        </w:rPr>
        <w:tab/>
      </w:r>
      <w:r w:rsidRPr="004A0C4F">
        <w:rPr>
          <w:i/>
          <w:spacing w:val="0"/>
          <w:sz w:val="24"/>
          <w:szCs w:val="24"/>
          <w:lang w:val="fr-FR"/>
        </w:rPr>
        <w:t xml:space="preserve">   (Ký, ghi rõ họ tên)</w:t>
      </w:r>
    </w:p>
    <w:p w:rsidR="00391B13" w:rsidRPr="00971826" w:rsidRDefault="00391B13" w:rsidP="00391B13">
      <w:pPr>
        <w:rPr>
          <w:lang w:val="fr-FR"/>
        </w:rPr>
      </w:pPr>
    </w:p>
    <w:p w:rsidR="00391B13" w:rsidRPr="00727A02" w:rsidRDefault="00391B13" w:rsidP="00391B13">
      <w:pPr>
        <w:rPr>
          <w:lang w:val="fr-FR"/>
        </w:rPr>
      </w:pPr>
      <w:r>
        <w:rPr>
          <w:lang w:val="fr-FR"/>
        </w:rPr>
        <w:t xml:space="preserve"> </w:t>
      </w:r>
    </w:p>
    <w:p w:rsidR="00E65550" w:rsidRDefault="001F23BB">
      <w:bookmarkStart w:id="0" w:name="_GoBack"/>
      <w:bookmarkEnd w:id="0"/>
    </w:p>
    <w:sectPr w:rsidR="00E65550" w:rsidSect="004A0C4F">
      <w:footerReference w:type="even" r:id="rId6"/>
      <w:footerReference w:type="default" r:id="rId7"/>
      <w:pgSz w:w="11907" w:h="16840" w:code="9"/>
      <w:pgMar w:top="1138" w:right="1134" w:bottom="1138" w:left="1411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3BB" w:rsidRDefault="001F23BB" w:rsidP="00391B13">
      <w:r>
        <w:separator/>
      </w:r>
    </w:p>
  </w:endnote>
  <w:endnote w:type="continuationSeparator" w:id="0">
    <w:p w:rsidR="001F23BB" w:rsidRDefault="001F23BB" w:rsidP="0039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BB5" w:rsidRDefault="001F23BB" w:rsidP="00846B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BB5" w:rsidRDefault="001F23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13" w:rsidRDefault="00391B13" w:rsidP="00391B13">
    <w:pPr>
      <w:tabs>
        <w:tab w:val="left" w:pos="1890"/>
      </w:tabs>
    </w:pPr>
  </w:p>
  <w:p w:rsidR="00391B13" w:rsidRPr="00202B28" w:rsidRDefault="00391B13" w:rsidP="00391B13">
    <w:pPr>
      <w:tabs>
        <w:tab w:val="left" w:pos="1890"/>
        <w:tab w:val="left" w:pos="7245"/>
      </w:tabs>
      <w:rPr>
        <w:b/>
        <w:color w:val="C45911" w:themeColor="accent2" w:themeShade="BF"/>
        <w:sz w:val="24"/>
        <w:szCs w:val="24"/>
      </w:rPr>
    </w:pPr>
    <w:r w:rsidRPr="00E17773">
      <w:rPr>
        <w:b/>
        <w:color w:val="C45911" w:themeColor="accent2" w:themeShade="BF"/>
      </w:rPr>
      <w:t xml:space="preserve">                </w:t>
    </w:r>
    <w:r>
      <w:rPr>
        <w:b/>
        <w:color w:val="C45911" w:themeColor="accent2" w:themeShade="BF"/>
      </w:rPr>
      <w:t xml:space="preserve">               </w:t>
    </w:r>
    <w:r w:rsidRPr="00202B28">
      <w:rPr>
        <w:b/>
        <w:color w:val="C45911" w:themeColor="accent2" w:themeShade="BF"/>
        <w:sz w:val="24"/>
        <w:szCs w:val="24"/>
      </w:rPr>
      <w:t>CÔNG TY CPTM ĐỊA NAM (ĐẠI LÝ THUẾ ĐỊA NAM)</w:t>
    </w:r>
    <w:r w:rsidRPr="00202B28">
      <w:rPr>
        <w:b/>
        <w:color w:val="C45911" w:themeColor="accent2" w:themeShade="BF"/>
        <w:sz w:val="24"/>
        <w:szCs w:val="24"/>
      </w:rPr>
      <w:tab/>
    </w:r>
  </w:p>
  <w:p w:rsidR="00391B13" w:rsidRPr="00202B28" w:rsidRDefault="00391B13" w:rsidP="00391B13">
    <w:pPr>
      <w:tabs>
        <w:tab w:val="left" w:pos="1890"/>
      </w:tabs>
      <w:rPr>
        <w:i/>
        <w:color w:val="C45911" w:themeColor="accent2" w:themeShade="BF"/>
        <w:sz w:val="24"/>
        <w:szCs w:val="24"/>
      </w:rPr>
    </w:pPr>
    <w:r>
      <w:rPr>
        <w:i/>
        <w:color w:val="C45911" w:themeColor="accent2" w:themeShade="BF"/>
        <w:sz w:val="24"/>
        <w:szCs w:val="24"/>
      </w:rPr>
      <w:t xml:space="preserve">   </w:t>
    </w:r>
    <w:r>
      <w:rPr>
        <w:i/>
        <w:color w:val="C45911" w:themeColor="accent2" w:themeShade="BF"/>
        <w:sz w:val="24"/>
        <w:szCs w:val="24"/>
      </w:rPr>
      <w:t xml:space="preserve">         </w:t>
    </w:r>
    <w:r>
      <w:rPr>
        <w:i/>
        <w:color w:val="C45911" w:themeColor="accent2" w:themeShade="BF"/>
        <w:sz w:val="24"/>
        <w:szCs w:val="24"/>
      </w:rPr>
      <w:t xml:space="preserve"> </w:t>
    </w:r>
    <w:r w:rsidRPr="00202B28">
      <w:rPr>
        <w:i/>
        <w:color w:val="C45911" w:themeColor="accent2" w:themeShade="BF"/>
        <w:sz w:val="24"/>
        <w:szCs w:val="24"/>
      </w:rPr>
      <w:t>"Xây dựng hệ thống, tạo dựng niềm tin vững chắc để thực hiện ước mơ vươn cao"</w:t>
    </w:r>
  </w:p>
  <w:p w:rsidR="00391B13" w:rsidRPr="00202B28" w:rsidRDefault="00391B13" w:rsidP="00391B13">
    <w:pPr>
      <w:tabs>
        <w:tab w:val="left" w:pos="1890"/>
        <w:tab w:val="left" w:pos="6660"/>
      </w:tabs>
      <w:rPr>
        <w:i/>
        <w:color w:val="0070C0"/>
        <w:sz w:val="24"/>
        <w:szCs w:val="24"/>
      </w:rPr>
    </w:pPr>
    <w:r w:rsidRPr="00202B28">
      <w:rPr>
        <w:i/>
        <w:color w:val="0070C0"/>
        <w:sz w:val="24"/>
        <w:szCs w:val="24"/>
      </w:rPr>
      <w:t xml:space="preserve">                             </w:t>
    </w:r>
    <w:r>
      <w:rPr>
        <w:i/>
        <w:color w:val="0070C0"/>
        <w:sz w:val="24"/>
        <w:szCs w:val="24"/>
      </w:rPr>
      <w:t xml:space="preserve">    </w:t>
    </w:r>
    <w:r>
      <w:rPr>
        <w:i/>
        <w:color w:val="0070C0"/>
        <w:sz w:val="24"/>
        <w:szCs w:val="24"/>
      </w:rPr>
      <w:t xml:space="preserve">                </w:t>
    </w:r>
    <w:r w:rsidRPr="00202B28">
      <w:rPr>
        <w:color w:val="FF0000"/>
        <w:sz w:val="24"/>
        <w:szCs w:val="24"/>
      </w:rPr>
      <w:t>Web: thue.dianam.vn/ Tổng đài 1900 6243"</w:t>
    </w:r>
    <w:r>
      <w:rPr>
        <w:color w:val="FF0000"/>
        <w:sz w:val="24"/>
        <w:szCs w:val="24"/>
      </w:rPr>
      <w:tab/>
    </w:r>
  </w:p>
  <w:p w:rsidR="00391B13" w:rsidRDefault="00391B13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t>1</w:t>
    </w:r>
  </w:p>
  <w:p w:rsidR="00391B13" w:rsidRDefault="00391B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3BB" w:rsidRDefault="001F23BB" w:rsidP="00391B13">
      <w:r>
        <w:separator/>
      </w:r>
    </w:p>
  </w:footnote>
  <w:footnote w:type="continuationSeparator" w:id="0">
    <w:p w:rsidR="001F23BB" w:rsidRDefault="001F23BB" w:rsidP="0039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13"/>
    <w:rsid w:val="00014676"/>
    <w:rsid w:val="001F23BB"/>
    <w:rsid w:val="00364D9C"/>
    <w:rsid w:val="0039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1F44F-B89D-4070-82DD-FBFC83E0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B13"/>
    <w:pPr>
      <w:spacing w:after="0" w:line="240" w:lineRule="auto"/>
    </w:pPr>
    <w:rPr>
      <w:rFonts w:ascii="Times New Roman" w:eastAsia="Times New Roman" w:hAnsi="Times New Roman" w:cs="Times New Roman"/>
      <w:spacing w:val="-6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391B13"/>
    <w:pPr>
      <w:keepNext/>
      <w:autoSpaceDE w:val="0"/>
      <w:autoSpaceDN w:val="0"/>
      <w:outlineLvl w:val="3"/>
    </w:pPr>
    <w:rPr>
      <w:rFonts w:ascii=".VnTimeH" w:hAnsi=".VnTimeH" w:cs=".VnTime"/>
      <w:b/>
      <w:color w:val="000000"/>
      <w:spacing w:val="0"/>
      <w:sz w:val="3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91B13"/>
    <w:rPr>
      <w:rFonts w:ascii=".VnTimeH" w:eastAsia="Times New Roman" w:hAnsi=".VnTimeH" w:cs=".VnTime"/>
      <w:b/>
      <w:color w:val="000000"/>
      <w:sz w:val="30"/>
      <w:szCs w:val="28"/>
    </w:rPr>
  </w:style>
  <w:style w:type="paragraph" w:styleId="Footer">
    <w:name w:val="footer"/>
    <w:basedOn w:val="Normal"/>
    <w:link w:val="FooterChar"/>
    <w:uiPriority w:val="99"/>
    <w:rsid w:val="00391B13"/>
    <w:pPr>
      <w:tabs>
        <w:tab w:val="center" w:pos="4320"/>
        <w:tab w:val="right" w:pos="8640"/>
      </w:tabs>
      <w:autoSpaceDE w:val="0"/>
      <w:autoSpaceDN w:val="0"/>
    </w:pPr>
    <w:rPr>
      <w:rFonts w:ascii=".VnTime" w:hAnsi=".VnTime" w:cs=".VnTime"/>
      <w:color w:val="000000"/>
      <w:spacing w:val="0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91B13"/>
    <w:rPr>
      <w:rFonts w:ascii=".VnTime" w:eastAsia="Times New Roman" w:hAnsi=".VnTime" w:cs=".VnTime"/>
      <w:color w:val="000000"/>
      <w:sz w:val="28"/>
      <w:szCs w:val="28"/>
    </w:rPr>
  </w:style>
  <w:style w:type="character" w:styleId="PageNumber">
    <w:name w:val="page number"/>
    <w:basedOn w:val="DefaultParagraphFont"/>
    <w:rsid w:val="00391B13"/>
  </w:style>
  <w:style w:type="paragraph" w:styleId="Header">
    <w:name w:val="header"/>
    <w:basedOn w:val="Normal"/>
    <w:link w:val="HeaderChar"/>
    <w:uiPriority w:val="99"/>
    <w:unhideWhenUsed/>
    <w:rsid w:val="00391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13"/>
    <w:rPr>
      <w:rFonts w:ascii="Times New Roman" w:eastAsia="Times New Roman" w:hAnsi="Times New Roman" w:cs="Times New Roman"/>
      <w:spacing w:val="-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 marketing2</dc:creator>
  <cp:keywords/>
  <dc:description/>
  <cp:lastModifiedBy>marketing2 marketing2</cp:lastModifiedBy>
  <cp:revision>1</cp:revision>
  <dcterms:created xsi:type="dcterms:W3CDTF">2019-12-09T04:12:00Z</dcterms:created>
  <dcterms:modified xsi:type="dcterms:W3CDTF">2019-12-09T04:17:00Z</dcterms:modified>
</cp:coreProperties>
</file>